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EBE05B">
      <w:pPr>
        <w:rPr>
          <w:rFonts w:hint="eastAsia"/>
          <w:color w:val="auto"/>
          <w:sz w:val="24"/>
          <w:szCs w:val="32"/>
          <w:lang w:val="en-US" w:eastAsia="zh-CN"/>
        </w:rPr>
      </w:pPr>
      <w:r>
        <w:rPr>
          <w:rFonts w:hint="eastAsia"/>
          <w:color w:val="auto"/>
          <w:sz w:val="24"/>
          <w:szCs w:val="32"/>
          <w:lang w:val="en-US" w:eastAsia="zh-CN"/>
        </w:rPr>
        <w:t>附件：</w:t>
      </w:r>
    </w:p>
    <w:p w14:paraId="12BE93E3">
      <w:pPr>
        <w:jc w:val="center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中国地质大学（武汉）临时政府采购计划申请表</w:t>
      </w:r>
    </w:p>
    <w:tbl>
      <w:tblPr>
        <w:tblStyle w:val="5"/>
        <w:tblW w:w="83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9"/>
        <w:gridCol w:w="1394"/>
        <w:gridCol w:w="773"/>
        <w:gridCol w:w="1723"/>
        <w:gridCol w:w="2495"/>
      </w:tblGrid>
      <w:tr w14:paraId="2DCC0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39" w:type="dxa"/>
            <w:vMerge w:val="restart"/>
            <w:vAlign w:val="center"/>
          </w:tcPr>
          <w:p w14:paraId="0CB15F6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“二上”</w:t>
            </w:r>
          </w:p>
          <w:p w14:paraId="4BD7FA6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预算项目</w:t>
            </w:r>
          </w:p>
        </w:tc>
        <w:tc>
          <w:tcPr>
            <w:tcW w:w="2167" w:type="dxa"/>
            <w:gridSpan w:val="2"/>
            <w:vAlign w:val="center"/>
          </w:tcPr>
          <w:p w14:paraId="37AD688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项目名称</w:t>
            </w:r>
          </w:p>
        </w:tc>
        <w:tc>
          <w:tcPr>
            <w:tcW w:w="4218" w:type="dxa"/>
            <w:gridSpan w:val="2"/>
            <w:vAlign w:val="center"/>
          </w:tcPr>
          <w:p w14:paraId="044EDC2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14263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39" w:type="dxa"/>
            <w:vMerge w:val="continue"/>
            <w:vAlign w:val="center"/>
          </w:tcPr>
          <w:p w14:paraId="2E1C70E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167" w:type="dxa"/>
            <w:gridSpan w:val="2"/>
            <w:vAlign w:val="center"/>
          </w:tcPr>
          <w:p w14:paraId="35FAF747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编码</w:t>
            </w:r>
          </w:p>
        </w:tc>
        <w:tc>
          <w:tcPr>
            <w:tcW w:w="4218" w:type="dxa"/>
            <w:gridSpan w:val="2"/>
            <w:vAlign w:val="center"/>
          </w:tcPr>
          <w:p w14:paraId="2ECF139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1B24D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39" w:type="dxa"/>
            <w:vMerge w:val="continue"/>
            <w:vAlign w:val="center"/>
          </w:tcPr>
          <w:p w14:paraId="39FE45C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67" w:type="dxa"/>
            <w:gridSpan w:val="2"/>
            <w:vAlign w:val="center"/>
          </w:tcPr>
          <w:p w14:paraId="2C56046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资金性质                         </w:t>
            </w:r>
          </w:p>
        </w:tc>
        <w:tc>
          <w:tcPr>
            <w:tcW w:w="4218" w:type="dxa"/>
            <w:gridSpan w:val="2"/>
            <w:vAlign w:val="center"/>
          </w:tcPr>
          <w:p w14:paraId="5EF16DB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sz w:val="24"/>
                <w:szCs w:val="24"/>
                <w:lang w:val="en-US" w:eastAsia="zh-CN"/>
              </w:rPr>
              <w:t>（基本支出/项目支出）</w:t>
            </w:r>
          </w:p>
        </w:tc>
      </w:tr>
      <w:tr w14:paraId="70A8B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39" w:type="dxa"/>
            <w:vMerge w:val="restart"/>
            <w:vAlign w:val="center"/>
          </w:tcPr>
          <w:p w14:paraId="3420ECD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项目</w:t>
            </w:r>
          </w:p>
        </w:tc>
        <w:tc>
          <w:tcPr>
            <w:tcW w:w="2167" w:type="dxa"/>
            <w:gridSpan w:val="2"/>
            <w:vAlign w:val="center"/>
          </w:tcPr>
          <w:p w14:paraId="6BBC90E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4218" w:type="dxa"/>
            <w:gridSpan w:val="2"/>
            <w:vAlign w:val="center"/>
          </w:tcPr>
          <w:p w14:paraId="7B932A8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6F934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39" w:type="dxa"/>
            <w:vMerge w:val="continue"/>
            <w:vAlign w:val="center"/>
          </w:tcPr>
          <w:p w14:paraId="5D85CF44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67" w:type="dxa"/>
            <w:gridSpan w:val="2"/>
            <w:vAlign w:val="center"/>
          </w:tcPr>
          <w:p w14:paraId="6194D12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采购品目</w:t>
            </w:r>
          </w:p>
        </w:tc>
        <w:tc>
          <w:tcPr>
            <w:tcW w:w="4218" w:type="dxa"/>
            <w:gridSpan w:val="2"/>
            <w:vAlign w:val="center"/>
          </w:tcPr>
          <w:p w14:paraId="5C299F0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5EBA2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39" w:type="dxa"/>
            <w:vMerge w:val="continue"/>
            <w:vAlign w:val="center"/>
          </w:tcPr>
          <w:p w14:paraId="5F1E488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67" w:type="dxa"/>
            <w:gridSpan w:val="2"/>
            <w:vAlign w:val="center"/>
          </w:tcPr>
          <w:p w14:paraId="709A4E8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项目概算剩余</w:t>
            </w:r>
          </w:p>
        </w:tc>
        <w:tc>
          <w:tcPr>
            <w:tcW w:w="4218" w:type="dxa"/>
            <w:gridSpan w:val="2"/>
            <w:vAlign w:val="center"/>
          </w:tcPr>
          <w:p w14:paraId="4B3D723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sz w:val="22"/>
              </w:rPr>
              <w:t>（仅新建工程）</w:t>
            </w:r>
          </w:p>
        </w:tc>
      </w:tr>
      <w:tr w14:paraId="36102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39" w:type="dxa"/>
            <w:vMerge w:val="restart"/>
            <w:vAlign w:val="center"/>
          </w:tcPr>
          <w:p w14:paraId="55158F0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采购资金金额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394" w:type="dxa"/>
            <w:vMerge w:val="restart"/>
            <w:vAlign w:val="center"/>
          </w:tcPr>
          <w:p w14:paraId="371DB94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财政拨款</w:t>
            </w:r>
          </w:p>
        </w:tc>
        <w:tc>
          <w:tcPr>
            <w:tcW w:w="2496" w:type="dxa"/>
            <w:gridSpan w:val="2"/>
            <w:vAlign w:val="center"/>
          </w:tcPr>
          <w:p w14:paraId="0A5953D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一般公共预算</w:t>
            </w:r>
          </w:p>
        </w:tc>
        <w:tc>
          <w:tcPr>
            <w:tcW w:w="2495" w:type="dxa"/>
            <w:vAlign w:val="center"/>
          </w:tcPr>
          <w:p w14:paraId="1FF2861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3BF65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39" w:type="dxa"/>
            <w:vMerge w:val="continue"/>
            <w:vAlign w:val="center"/>
          </w:tcPr>
          <w:p w14:paraId="24E9F844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394" w:type="dxa"/>
            <w:vMerge w:val="continue"/>
            <w:vAlign w:val="center"/>
          </w:tcPr>
          <w:p w14:paraId="3EE6192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496" w:type="dxa"/>
            <w:gridSpan w:val="2"/>
            <w:vAlign w:val="center"/>
          </w:tcPr>
          <w:p w14:paraId="1C60B05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政府性基金预算</w:t>
            </w:r>
          </w:p>
        </w:tc>
        <w:tc>
          <w:tcPr>
            <w:tcW w:w="2495" w:type="dxa"/>
            <w:vAlign w:val="center"/>
          </w:tcPr>
          <w:p w14:paraId="445996A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0A28F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39" w:type="dxa"/>
            <w:vMerge w:val="continue"/>
            <w:vAlign w:val="center"/>
          </w:tcPr>
          <w:p w14:paraId="7473460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394" w:type="dxa"/>
            <w:vMerge w:val="restart"/>
            <w:vAlign w:val="center"/>
          </w:tcPr>
          <w:p w14:paraId="0553586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单位资金</w:t>
            </w:r>
          </w:p>
        </w:tc>
        <w:tc>
          <w:tcPr>
            <w:tcW w:w="2496" w:type="dxa"/>
            <w:gridSpan w:val="2"/>
            <w:vAlign w:val="center"/>
          </w:tcPr>
          <w:p w14:paraId="6972849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非同级财政拨款</w:t>
            </w:r>
          </w:p>
        </w:tc>
        <w:tc>
          <w:tcPr>
            <w:tcW w:w="2495" w:type="dxa"/>
            <w:vAlign w:val="center"/>
          </w:tcPr>
          <w:p w14:paraId="6955584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78590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39" w:type="dxa"/>
            <w:vMerge w:val="continue"/>
            <w:vAlign w:val="center"/>
          </w:tcPr>
          <w:p w14:paraId="6132335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394" w:type="dxa"/>
            <w:vMerge w:val="continue"/>
            <w:vAlign w:val="center"/>
          </w:tcPr>
          <w:p w14:paraId="5DE7C87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496" w:type="dxa"/>
            <w:gridSpan w:val="2"/>
            <w:vAlign w:val="center"/>
          </w:tcPr>
          <w:p w14:paraId="2001C0B1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其他资金</w:t>
            </w:r>
          </w:p>
        </w:tc>
        <w:tc>
          <w:tcPr>
            <w:tcW w:w="2495" w:type="dxa"/>
            <w:vAlign w:val="center"/>
          </w:tcPr>
          <w:p w14:paraId="7E4A02C4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36A92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39" w:type="dxa"/>
            <w:vMerge w:val="continue"/>
            <w:vAlign w:val="center"/>
          </w:tcPr>
          <w:p w14:paraId="0ACC3827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394" w:type="dxa"/>
            <w:vAlign w:val="center"/>
          </w:tcPr>
          <w:p w14:paraId="5792ECA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财政专户管理资金</w:t>
            </w:r>
          </w:p>
        </w:tc>
        <w:tc>
          <w:tcPr>
            <w:tcW w:w="2496" w:type="dxa"/>
            <w:gridSpan w:val="2"/>
            <w:vAlign w:val="center"/>
          </w:tcPr>
          <w:p w14:paraId="3A8CF318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财政专户管理资金</w:t>
            </w:r>
          </w:p>
        </w:tc>
        <w:tc>
          <w:tcPr>
            <w:tcW w:w="2495" w:type="dxa"/>
            <w:vAlign w:val="center"/>
          </w:tcPr>
          <w:p w14:paraId="4C56BD4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4C15D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39" w:type="dxa"/>
            <w:vMerge w:val="continue"/>
            <w:vAlign w:val="center"/>
          </w:tcPr>
          <w:p w14:paraId="135C7FB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394" w:type="dxa"/>
            <w:vAlign w:val="center"/>
          </w:tcPr>
          <w:p w14:paraId="5E9B3D88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合计</w:t>
            </w:r>
          </w:p>
        </w:tc>
        <w:tc>
          <w:tcPr>
            <w:tcW w:w="4991" w:type="dxa"/>
            <w:gridSpan w:val="3"/>
            <w:vAlign w:val="center"/>
          </w:tcPr>
          <w:p w14:paraId="049465E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241A4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  <w:jc w:val="center"/>
        </w:trPr>
        <w:tc>
          <w:tcPr>
            <w:tcW w:w="3333" w:type="dxa"/>
            <w:gridSpan w:val="2"/>
            <w:vAlign w:val="center"/>
          </w:tcPr>
          <w:p w14:paraId="7C67DEE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经费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归口管理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单位意见</w:t>
            </w:r>
          </w:p>
        </w:tc>
        <w:tc>
          <w:tcPr>
            <w:tcW w:w="4991" w:type="dxa"/>
            <w:gridSpan w:val="3"/>
            <w:vAlign w:val="center"/>
          </w:tcPr>
          <w:p w14:paraId="3302016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  <w:p w14:paraId="1EAE0B1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  <w:p w14:paraId="6EFC870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负责人签字：</w:t>
            </w:r>
          </w:p>
          <w:p w14:paraId="68D4599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（单位公章）</w:t>
            </w:r>
          </w:p>
          <w:p w14:paraId="357D545D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年   月   日</w:t>
            </w:r>
          </w:p>
        </w:tc>
      </w:tr>
      <w:tr w14:paraId="3AD6B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3" w:hRule="atLeast"/>
          <w:jc w:val="center"/>
        </w:trPr>
        <w:tc>
          <w:tcPr>
            <w:tcW w:w="3333" w:type="dxa"/>
            <w:gridSpan w:val="2"/>
            <w:vAlign w:val="center"/>
          </w:tcPr>
          <w:p w14:paraId="1F04319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财务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与资产管理部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意见</w:t>
            </w:r>
          </w:p>
        </w:tc>
        <w:tc>
          <w:tcPr>
            <w:tcW w:w="4991" w:type="dxa"/>
            <w:gridSpan w:val="3"/>
            <w:vAlign w:val="center"/>
          </w:tcPr>
          <w:p w14:paraId="38028B90"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项目经费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：</w:t>
            </w:r>
          </w:p>
          <w:p w14:paraId="7794991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  <w:p w14:paraId="4BB2BBA7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  <w:p w14:paraId="22D5C4D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预算管理科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经办人签字：</w:t>
            </w:r>
          </w:p>
          <w:p w14:paraId="7DEE5242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年   月   日</w:t>
            </w:r>
          </w:p>
        </w:tc>
      </w:tr>
    </w:tbl>
    <w:p w14:paraId="28960037">
      <w:pPr>
        <w:rPr>
          <w:rFonts w:hint="eastAsia" w:ascii="宋体" w:hAnsi="宋体" w:eastAsia="宋体" w:cs="宋体"/>
          <w:color w:val="auto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1"/>
          <w:lang w:val="en-US" w:eastAsia="zh-CN"/>
        </w:rPr>
        <w:t>备注：</w:t>
      </w:r>
    </w:p>
    <w:p w14:paraId="51CAA0D0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1"/>
          <w:szCs w:val="21"/>
          <w:lang w:val="en-US" w:eastAsia="zh-CN" w:bidi="ar-SA"/>
        </w:rPr>
        <w:t>1、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预算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项目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名称、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编码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资金性质（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一般公共预算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政府性基金预算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非同级财政拨款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其他资金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财政专户管理资金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）、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项目经费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卡号等内容咨询财务与资产管理部预算管理科；</w:t>
      </w:r>
    </w:p>
    <w:p w14:paraId="48FB3367">
      <w:pPr>
        <w:numPr>
          <w:ilvl w:val="-1"/>
          <w:numId w:val="0"/>
        </w:numPr>
        <w:rPr>
          <w:rFonts w:hint="default" w:ascii="宋体" w:hAnsi="宋体" w:eastAsia="宋体" w:cs="宋体"/>
          <w:color w:val="auto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2、“经费归口管理单位意见”是指：经费由实验室与设备管理处、科学技术发展院等归口管理的，须实验室与设备管理处、科学技术发展院等归口单位签字盖章；经费由本单位负责的，须本单位签字盖章。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B35C0"/>
    <w:rsid w:val="093A1985"/>
    <w:rsid w:val="0A2534E4"/>
    <w:rsid w:val="0ACD1A9A"/>
    <w:rsid w:val="0C272694"/>
    <w:rsid w:val="0CC00E45"/>
    <w:rsid w:val="0D92163A"/>
    <w:rsid w:val="0F986A49"/>
    <w:rsid w:val="1074577C"/>
    <w:rsid w:val="184E2D57"/>
    <w:rsid w:val="19B80DD0"/>
    <w:rsid w:val="1E7D7EF2"/>
    <w:rsid w:val="25EB09D1"/>
    <w:rsid w:val="27802801"/>
    <w:rsid w:val="28263B6A"/>
    <w:rsid w:val="285443B9"/>
    <w:rsid w:val="28E219C5"/>
    <w:rsid w:val="2A390D0F"/>
    <w:rsid w:val="2BD52A4E"/>
    <w:rsid w:val="2E384A34"/>
    <w:rsid w:val="3C215F09"/>
    <w:rsid w:val="3C9160A2"/>
    <w:rsid w:val="3D99588A"/>
    <w:rsid w:val="3E001548"/>
    <w:rsid w:val="3E783E6E"/>
    <w:rsid w:val="41206BEB"/>
    <w:rsid w:val="419612F8"/>
    <w:rsid w:val="41AC554D"/>
    <w:rsid w:val="45C27730"/>
    <w:rsid w:val="46E42955"/>
    <w:rsid w:val="47F724BB"/>
    <w:rsid w:val="48F71FD6"/>
    <w:rsid w:val="49C92EF3"/>
    <w:rsid w:val="4E3C6BD2"/>
    <w:rsid w:val="4F28524C"/>
    <w:rsid w:val="51A46F68"/>
    <w:rsid w:val="52371585"/>
    <w:rsid w:val="561F7505"/>
    <w:rsid w:val="57472700"/>
    <w:rsid w:val="5BB92E46"/>
    <w:rsid w:val="5D361ADC"/>
    <w:rsid w:val="630A5099"/>
    <w:rsid w:val="643A6C58"/>
    <w:rsid w:val="65085608"/>
    <w:rsid w:val="65BC6B1F"/>
    <w:rsid w:val="65EF5432"/>
    <w:rsid w:val="66742F55"/>
    <w:rsid w:val="67294DEC"/>
    <w:rsid w:val="67D92E68"/>
    <w:rsid w:val="69BD2E65"/>
    <w:rsid w:val="744A1799"/>
    <w:rsid w:val="757367D2"/>
    <w:rsid w:val="774424D0"/>
    <w:rsid w:val="78804D9B"/>
    <w:rsid w:val="789E4DC4"/>
    <w:rsid w:val="78E33F6B"/>
    <w:rsid w:val="7A16385A"/>
    <w:rsid w:val="7D38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371</Words>
  <Characters>371</Characters>
  <Lines>0</Lines>
  <Paragraphs>0</Paragraphs>
  <TotalTime>12</TotalTime>
  <ScaleCrop>false</ScaleCrop>
  <LinksUpToDate>false</LinksUpToDate>
  <CharactersWithSpaces>408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2025-11-10T00:46:00Z</dcterms:created>
  <dc:creator>shi</dc:creator>
  <cp:lastModifiedBy>袁婷</cp:lastModifiedBy>
  <dcterms:modified xsi:type="dcterms:W3CDTF">2025-11-14T00:51:46Z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eyJoZGlkIjoiZjUxNmM2MDZkMTE3MGI3NDc0NDlhNzQxMDAyNWZiMTYiLCJ1c2VySWQiOiIxNDgyMzc4NjIxIn0=</vt:lpwstr>
  </property>
  <property fmtid="{D5CDD505-2E9C-101B-9397-08002B2CF9AE}" pid="4" name="ICV">
    <vt:lpwstr>DF891A7448F042BDB654AD1E524B4552_13</vt:lpwstr>
  </property>
</Properties>
</file>