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numPr>
          <w:ilvl w:val="0"/>
          <w:numId w:val="0"/>
        </w:numPr>
        <w:rPr>
          <w:rFonts w:hint="eastAsia"/>
          <w:sz w:val="28"/>
          <w:szCs w:val="28"/>
          <w:lang w:val="en-US" w:eastAsia="zh-CN"/>
        </w:rPr>
      </w:pPr>
      <w:r>
        <w:rPr>
          <w:rFonts w:hint="eastAsia"/>
          <w:sz w:val="28"/>
          <w:szCs w:val="28"/>
          <w:lang w:val="en-US" w:eastAsia="zh-CN"/>
        </w:rPr>
        <w:t>附件1：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700" w:lineRule="exact"/>
        <w:jc w:val="center"/>
        <w:textAlignment w:val="auto"/>
        <w:rPr>
          <w:rFonts w:hint="eastAsia" w:ascii="方正小标宋简体" w:hAnsi="方正小标宋简体" w:eastAsia="方正小标宋简体" w:cs="方正小标宋简体"/>
          <w:b w:val="0"/>
          <w:bCs/>
          <w:kern w:val="0"/>
          <w:sz w:val="44"/>
          <w:szCs w:val="44"/>
        </w:rPr>
      </w:pPr>
      <w:r>
        <w:rPr>
          <w:rFonts w:hint="eastAsia" w:ascii="方正小标宋简体" w:hAnsi="方正小标宋简体" w:eastAsia="方正小标宋简体" w:cs="方正小标宋简体"/>
          <w:b w:val="0"/>
          <w:bCs/>
          <w:kern w:val="0"/>
          <w:sz w:val="44"/>
          <w:szCs w:val="44"/>
        </w:rPr>
        <w:t>离退休工作处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700" w:lineRule="exact"/>
        <w:jc w:val="center"/>
        <w:textAlignment w:val="auto"/>
        <w:rPr>
          <w:rFonts w:hint="eastAsia" w:ascii="方正小标宋简体" w:hAnsi="方正小标宋简体" w:eastAsia="方正小标宋简体" w:cs="方正小标宋简体"/>
          <w:b w:val="0"/>
          <w:bCs/>
          <w:kern w:val="0"/>
          <w:sz w:val="44"/>
          <w:szCs w:val="44"/>
          <w:lang w:eastAsia="zh-CN"/>
        </w:rPr>
      </w:pPr>
      <w:r>
        <w:rPr>
          <w:rFonts w:hint="eastAsia" w:ascii="方正小标宋简体" w:hAnsi="方正小标宋简体" w:eastAsia="方正小标宋简体" w:cs="方正小标宋简体"/>
          <w:b w:val="0"/>
          <w:bCs/>
          <w:kern w:val="0"/>
          <w:sz w:val="44"/>
          <w:szCs w:val="44"/>
        </w:rPr>
        <w:t>202</w:t>
      </w:r>
      <w:r>
        <w:rPr>
          <w:rFonts w:hint="eastAsia" w:ascii="方正小标宋简体" w:hAnsi="方正小标宋简体" w:eastAsia="方正小标宋简体" w:cs="方正小标宋简体"/>
          <w:b w:val="0"/>
          <w:bCs/>
          <w:kern w:val="0"/>
          <w:sz w:val="44"/>
          <w:szCs w:val="44"/>
          <w:lang w:val="en-US" w:eastAsia="zh-CN"/>
        </w:rPr>
        <w:t>6</w:t>
      </w:r>
      <w:r>
        <w:rPr>
          <w:rFonts w:hint="eastAsia" w:ascii="方正小标宋简体" w:hAnsi="方正小标宋简体" w:eastAsia="方正小标宋简体" w:cs="方正小标宋简体"/>
          <w:b w:val="0"/>
          <w:bCs/>
          <w:kern w:val="0"/>
          <w:sz w:val="44"/>
          <w:szCs w:val="44"/>
        </w:rPr>
        <w:t>年</w:t>
      </w:r>
      <w:r>
        <w:rPr>
          <w:rFonts w:hint="eastAsia" w:ascii="方正小标宋简体" w:hAnsi="方正小标宋简体" w:eastAsia="方正小标宋简体" w:cs="方正小标宋简体"/>
          <w:b w:val="0"/>
          <w:bCs/>
          <w:kern w:val="0"/>
          <w:sz w:val="44"/>
          <w:szCs w:val="44"/>
          <w:lang w:val="en-US" w:eastAsia="zh-CN"/>
        </w:rPr>
        <w:t>中秋</w:t>
      </w:r>
      <w:r>
        <w:rPr>
          <w:rFonts w:hint="eastAsia" w:ascii="方正小标宋简体" w:hAnsi="方正小标宋简体" w:eastAsia="方正小标宋简体" w:cs="方正小标宋简体"/>
          <w:b w:val="0"/>
          <w:bCs/>
          <w:kern w:val="0"/>
          <w:sz w:val="44"/>
          <w:szCs w:val="44"/>
        </w:rPr>
        <w:t>节福利物资采购</w:t>
      </w:r>
      <w:r>
        <w:rPr>
          <w:rFonts w:hint="eastAsia" w:ascii="方正小标宋简体" w:hAnsi="方正小标宋简体" w:eastAsia="方正小标宋简体" w:cs="方正小标宋简体"/>
          <w:b w:val="0"/>
          <w:bCs/>
          <w:kern w:val="0"/>
          <w:sz w:val="44"/>
          <w:szCs w:val="44"/>
          <w:lang w:val="en-US" w:eastAsia="zh-CN"/>
        </w:rPr>
        <w:t>项目</w:t>
      </w:r>
      <w:r>
        <w:rPr>
          <w:rFonts w:hint="eastAsia" w:ascii="方正小标宋简体" w:hAnsi="方正小标宋简体" w:eastAsia="方正小标宋简体" w:cs="方正小标宋简体"/>
          <w:b w:val="0"/>
          <w:bCs/>
          <w:kern w:val="0"/>
          <w:sz w:val="44"/>
          <w:szCs w:val="44"/>
          <w:lang w:eastAsia="zh-CN"/>
        </w:rPr>
        <w:t>报价函</w:t>
      </w:r>
    </w:p>
    <w:p>
      <w:pPr>
        <w:widowControl/>
        <w:tabs>
          <w:tab w:val="left" w:pos="8931"/>
        </w:tabs>
        <w:wordWrap w:val="0"/>
        <w:spacing w:before="240" w:afterLines="50"/>
        <w:ind w:left="6210" w:leftChars="100" w:right="40" w:hanging="6000" w:hangingChars="2500"/>
        <w:jc w:val="right"/>
        <w:rPr>
          <w:rFonts w:ascii="宋体" w:hAnsi="宋体" w:eastAsia="宋体" w:cs="宋体"/>
          <w:kern w:val="0"/>
          <w:sz w:val="24"/>
          <w:szCs w:val="24"/>
        </w:rPr>
      </w:pPr>
      <w:r>
        <w:rPr>
          <w:rFonts w:hint="eastAsia" w:ascii="宋体" w:hAnsi="宋体" w:eastAsia="宋体" w:cs="Times New Roman"/>
          <w:kern w:val="0"/>
          <w:sz w:val="24"/>
          <w:szCs w:val="24"/>
        </w:rPr>
        <w:t>日期：    年     月    日</w:t>
      </w:r>
    </w:p>
    <w:tbl>
      <w:tblPr>
        <w:tblStyle w:val="4"/>
        <w:tblW w:w="5000" w:type="pct"/>
        <w:tblInd w:w="0" w:type="dxa"/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3109"/>
        <w:gridCol w:w="5413"/>
      </w:tblGrid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023" w:hRule="atLeast"/>
        </w:trPr>
        <w:tc>
          <w:tcPr>
            <w:tcW w:w="182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center"/>
              <w:rPr>
                <w:rFonts w:hint="eastAsia" w:ascii="宋体" w:hAnsi="宋体" w:eastAsia="宋体" w:cs="宋体"/>
                <w:kern w:val="0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kern w:val="0"/>
                <w:sz w:val="24"/>
                <w:szCs w:val="24"/>
              </w:rPr>
              <w:t>项目名称</w:t>
            </w:r>
          </w:p>
        </w:tc>
        <w:tc>
          <w:tcPr>
            <w:tcW w:w="3175" w:type="pct"/>
            <w:tcBorders>
              <w:top w:val="single" w:color="000000" w:sz="4" w:space="0"/>
              <w:left w:val="nil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center"/>
              <w:rPr>
                <w:rFonts w:hint="eastAsia" w:ascii="宋体" w:hAnsi="宋体" w:eastAsia="宋体" w:cs="宋体"/>
                <w:kern w:val="0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kern w:val="0"/>
                <w:sz w:val="24"/>
                <w:szCs w:val="24"/>
              </w:rPr>
              <w:t>中国地质大学（武汉）离退休工作处202</w:t>
            </w:r>
            <w:r>
              <w:rPr>
                <w:rFonts w:hint="eastAsia" w:ascii="宋体" w:hAnsi="宋体" w:eastAsia="宋体" w:cs="宋体"/>
                <w:kern w:val="0"/>
                <w:sz w:val="24"/>
                <w:szCs w:val="24"/>
                <w:lang w:val="en-US" w:eastAsia="zh-CN"/>
              </w:rPr>
              <w:t>6</w:t>
            </w:r>
            <w:r>
              <w:rPr>
                <w:rFonts w:hint="eastAsia" w:ascii="宋体" w:hAnsi="宋体" w:eastAsia="宋体" w:cs="宋体"/>
                <w:kern w:val="0"/>
                <w:sz w:val="24"/>
                <w:szCs w:val="24"/>
              </w:rPr>
              <w:t>年中秋节福利物资采购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206" w:hRule="atLeast"/>
        </w:trPr>
        <w:tc>
          <w:tcPr>
            <w:tcW w:w="182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center"/>
              <w:rPr>
                <w:rFonts w:hint="eastAsia" w:ascii="宋体" w:hAnsi="宋体" w:eastAsia="宋体" w:cs="宋体"/>
                <w:kern w:val="0"/>
                <w:sz w:val="24"/>
                <w:szCs w:val="24"/>
                <w:lang w:eastAsia="zh-CN"/>
              </w:rPr>
            </w:pPr>
            <w:r>
              <w:rPr>
                <w:rFonts w:hint="eastAsia" w:ascii="宋体" w:hAnsi="宋体" w:eastAsia="宋体" w:cs="宋体"/>
                <w:kern w:val="0"/>
                <w:sz w:val="24"/>
                <w:szCs w:val="24"/>
                <w:lang w:eastAsia="zh-CN"/>
              </w:rPr>
              <w:t>供应商名称</w:t>
            </w:r>
          </w:p>
          <w:p>
            <w:pPr>
              <w:widowControl/>
              <w:jc w:val="center"/>
              <w:rPr>
                <w:rFonts w:hint="eastAsia" w:ascii="宋体" w:hAnsi="宋体" w:eastAsia="宋体" w:cs="宋体"/>
                <w:kern w:val="0"/>
                <w:sz w:val="24"/>
                <w:szCs w:val="24"/>
                <w:lang w:eastAsia="zh-CN"/>
              </w:rPr>
            </w:pPr>
            <w:r>
              <w:rPr>
                <w:rFonts w:hint="eastAsia" w:ascii="宋体" w:hAnsi="宋体" w:eastAsia="宋体" w:cs="宋体"/>
                <w:kern w:val="0"/>
                <w:sz w:val="24"/>
                <w:szCs w:val="24"/>
              </w:rPr>
              <w:t>（</w:t>
            </w:r>
            <w:r>
              <w:rPr>
                <w:rFonts w:hint="eastAsia" w:ascii="宋体" w:hAnsi="宋体" w:eastAsia="宋体" w:cs="宋体"/>
                <w:kern w:val="0"/>
                <w:sz w:val="24"/>
                <w:szCs w:val="24"/>
                <w:lang w:eastAsia="zh-CN"/>
              </w:rPr>
              <w:t>加盖公</w:t>
            </w:r>
            <w:r>
              <w:rPr>
                <w:rFonts w:hint="eastAsia" w:ascii="宋体" w:hAnsi="宋体" w:eastAsia="宋体" w:cs="宋体"/>
                <w:kern w:val="0"/>
                <w:sz w:val="24"/>
                <w:szCs w:val="24"/>
              </w:rPr>
              <w:t>章）</w:t>
            </w:r>
          </w:p>
        </w:tc>
        <w:tc>
          <w:tcPr>
            <w:tcW w:w="3175" w:type="pct"/>
            <w:tcBorders>
              <w:top w:val="single" w:color="000000" w:sz="4" w:space="0"/>
              <w:left w:val="nil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center"/>
              <w:rPr>
                <w:rFonts w:hint="eastAsia" w:ascii="宋体" w:hAnsi="宋体" w:eastAsia="宋体" w:cs="宋体"/>
                <w:kern w:val="0"/>
                <w:sz w:val="24"/>
                <w:szCs w:val="24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206" w:hRule="atLeast"/>
        </w:trPr>
        <w:tc>
          <w:tcPr>
            <w:tcW w:w="182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center"/>
              <w:rPr>
                <w:rFonts w:hint="eastAsia" w:ascii="宋体" w:hAnsi="宋体" w:eastAsia="宋体" w:cs="宋体"/>
                <w:kern w:val="0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kern w:val="0"/>
                <w:sz w:val="24"/>
                <w:szCs w:val="24"/>
                <w:lang w:eastAsia="zh-CN"/>
              </w:rPr>
              <w:t>供应商</w:t>
            </w:r>
            <w:r>
              <w:rPr>
                <w:rFonts w:hint="eastAsia" w:ascii="宋体" w:hAnsi="宋体" w:eastAsia="宋体" w:cs="宋体"/>
                <w:kern w:val="0"/>
                <w:sz w:val="24"/>
                <w:szCs w:val="24"/>
              </w:rPr>
              <w:t>法定代表人</w:t>
            </w:r>
          </w:p>
          <w:p>
            <w:pPr>
              <w:widowControl/>
              <w:jc w:val="center"/>
              <w:rPr>
                <w:rFonts w:hint="eastAsia" w:ascii="宋体" w:hAnsi="宋体" w:eastAsia="宋体" w:cs="宋体"/>
                <w:kern w:val="0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kern w:val="0"/>
                <w:sz w:val="24"/>
                <w:szCs w:val="24"/>
              </w:rPr>
              <w:t>（或其授权的委托代理人）</w:t>
            </w:r>
          </w:p>
        </w:tc>
        <w:tc>
          <w:tcPr>
            <w:tcW w:w="3175" w:type="pct"/>
            <w:tcBorders>
              <w:top w:val="single" w:color="000000" w:sz="4" w:space="0"/>
              <w:left w:val="nil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80" w:lineRule="auto"/>
              <w:textAlignment w:val="auto"/>
              <w:rPr>
                <w:rFonts w:hint="eastAsia" w:ascii="宋体" w:hAnsi="宋体" w:eastAsia="宋体" w:cs="宋体"/>
                <w:kern w:val="0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kern w:val="0"/>
                <w:sz w:val="24"/>
                <w:szCs w:val="24"/>
              </w:rPr>
              <w:t>姓名：</w:t>
            </w:r>
          </w:p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80" w:lineRule="auto"/>
              <w:textAlignment w:val="auto"/>
              <w:rPr>
                <w:rFonts w:hint="eastAsia" w:ascii="宋体" w:hAnsi="宋体" w:eastAsia="宋体" w:cs="宋体"/>
                <w:kern w:val="0"/>
                <w:sz w:val="24"/>
                <w:szCs w:val="24"/>
                <w:u w:val="single"/>
              </w:rPr>
            </w:pPr>
            <w:r>
              <w:rPr>
                <w:rFonts w:hint="eastAsia" w:ascii="宋体" w:hAnsi="宋体" w:eastAsia="宋体" w:cs="宋体"/>
                <w:kern w:val="0"/>
                <w:sz w:val="24"/>
                <w:szCs w:val="24"/>
              </w:rPr>
              <w:t>联系电话（手机）：</w:t>
            </w:r>
          </w:p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80" w:lineRule="auto"/>
              <w:textAlignment w:val="auto"/>
              <w:rPr>
                <w:rFonts w:hint="eastAsia" w:ascii="宋体" w:hAnsi="宋体" w:eastAsia="宋体" w:cs="宋体"/>
                <w:kern w:val="0"/>
                <w:sz w:val="24"/>
                <w:szCs w:val="24"/>
                <w:u w:val="singl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kern w:val="0"/>
                <w:sz w:val="24"/>
                <w:szCs w:val="24"/>
              </w:rPr>
              <w:t>身份证号码：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206" w:hRule="atLeast"/>
        </w:trPr>
        <w:tc>
          <w:tcPr>
            <w:tcW w:w="182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center"/>
              <w:rPr>
                <w:rFonts w:hint="eastAsia" w:ascii="宋体" w:hAnsi="宋体" w:eastAsia="宋体" w:cs="宋体"/>
                <w:kern w:val="0"/>
                <w:sz w:val="24"/>
                <w:szCs w:val="24"/>
                <w:lang w:eastAsia="zh-CN"/>
              </w:rPr>
            </w:pPr>
            <w:r>
              <w:rPr>
                <w:rFonts w:hint="eastAsia" w:ascii="宋体" w:hAnsi="宋体" w:eastAsia="宋体" w:cs="宋体"/>
                <w:kern w:val="0"/>
                <w:sz w:val="24"/>
                <w:szCs w:val="24"/>
                <w:lang w:eastAsia="zh-CN"/>
              </w:rPr>
              <w:t>物资明细</w:t>
            </w:r>
          </w:p>
          <w:p>
            <w:pPr>
              <w:widowControl/>
              <w:jc w:val="center"/>
              <w:rPr>
                <w:rFonts w:hint="eastAsia" w:ascii="宋体" w:hAnsi="宋体" w:eastAsia="宋体" w:cs="宋体"/>
                <w:kern w:val="0"/>
                <w:sz w:val="24"/>
                <w:szCs w:val="24"/>
                <w:lang w:eastAsia="zh-CN"/>
              </w:rPr>
            </w:pPr>
            <w:r>
              <w:rPr>
                <w:rFonts w:hint="eastAsia" w:ascii="宋体" w:hAnsi="宋体" w:eastAsia="宋体" w:cs="宋体"/>
                <w:kern w:val="0"/>
                <w:sz w:val="24"/>
                <w:szCs w:val="24"/>
                <w:lang w:eastAsia="zh-CN"/>
              </w:rPr>
              <w:t>（每份</w:t>
            </w:r>
            <w:r>
              <w:rPr>
                <w:rFonts w:hint="eastAsia" w:ascii="宋体" w:hAnsi="宋体" w:eastAsia="宋体" w:cs="宋体"/>
                <w:kern w:val="0"/>
                <w:sz w:val="24"/>
                <w:szCs w:val="24"/>
                <w:lang w:val="en-US" w:eastAsia="zh-CN"/>
              </w:rPr>
              <w:t>或每</w:t>
            </w:r>
            <w:r>
              <w:rPr>
                <w:rFonts w:hint="eastAsia" w:ascii="宋体" w:hAnsi="宋体" w:eastAsia="宋体" w:cs="宋体"/>
                <w:kern w:val="0"/>
                <w:sz w:val="24"/>
                <w:szCs w:val="24"/>
                <w:lang w:eastAsia="zh-CN"/>
              </w:rPr>
              <w:t>套）</w:t>
            </w:r>
          </w:p>
        </w:tc>
        <w:tc>
          <w:tcPr>
            <w:tcW w:w="3175" w:type="pct"/>
            <w:tcBorders>
              <w:top w:val="single" w:color="000000" w:sz="4" w:space="0"/>
              <w:left w:val="nil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center"/>
              <w:rPr>
                <w:rFonts w:hint="eastAsia" w:ascii="宋体" w:hAnsi="宋体" w:eastAsia="宋体" w:cs="宋体"/>
                <w:kern w:val="0"/>
                <w:sz w:val="24"/>
                <w:szCs w:val="24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51" w:hRule="atLeast"/>
        </w:trPr>
        <w:tc>
          <w:tcPr>
            <w:tcW w:w="1824" w:type="pct"/>
            <w:vMerge w:val="restart"/>
            <w:tcBorders>
              <w:top w:val="single" w:color="auto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center"/>
              <w:rPr>
                <w:rFonts w:hint="eastAsia" w:ascii="宋体" w:hAnsi="宋体" w:eastAsia="宋体" w:cs="宋体"/>
                <w:kern w:val="0"/>
                <w:sz w:val="24"/>
                <w:szCs w:val="24"/>
                <w:lang w:eastAsia="zh-CN"/>
              </w:rPr>
            </w:pPr>
            <w:r>
              <w:rPr>
                <w:rFonts w:hint="eastAsia" w:ascii="宋体" w:hAnsi="宋体" w:eastAsia="宋体" w:cs="宋体"/>
                <w:kern w:val="0"/>
                <w:sz w:val="24"/>
                <w:szCs w:val="24"/>
                <w:lang w:eastAsia="zh-CN"/>
              </w:rPr>
              <w:t>物资单价</w:t>
            </w:r>
          </w:p>
          <w:p>
            <w:pPr>
              <w:widowControl/>
              <w:jc w:val="center"/>
              <w:rPr>
                <w:rFonts w:hint="eastAsia" w:ascii="宋体" w:hAnsi="宋体" w:eastAsia="宋体" w:cs="宋体"/>
                <w:kern w:val="0"/>
                <w:sz w:val="24"/>
                <w:szCs w:val="24"/>
                <w:lang w:eastAsia="zh-CN"/>
              </w:rPr>
            </w:pPr>
            <w:r>
              <w:rPr>
                <w:rFonts w:hint="eastAsia" w:ascii="宋体" w:hAnsi="宋体" w:eastAsia="宋体" w:cs="宋体"/>
                <w:kern w:val="0"/>
                <w:sz w:val="24"/>
                <w:szCs w:val="24"/>
                <w:lang w:eastAsia="zh-CN"/>
              </w:rPr>
              <w:t>（每份</w:t>
            </w:r>
            <w:r>
              <w:rPr>
                <w:rFonts w:hint="eastAsia" w:ascii="宋体" w:hAnsi="宋体" w:eastAsia="宋体" w:cs="宋体"/>
                <w:kern w:val="0"/>
                <w:sz w:val="24"/>
                <w:szCs w:val="24"/>
                <w:lang w:val="en-US" w:eastAsia="zh-CN"/>
              </w:rPr>
              <w:t>或每</w:t>
            </w:r>
            <w:r>
              <w:rPr>
                <w:rFonts w:hint="eastAsia" w:ascii="宋体" w:hAnsi="宋体" w:eastAsia="宋体" w:cs="宋体"/>
                <w:kern w:val="0"/>
                <w:sz w:val="24"/>
                <w:szCs w:val="24"/>
                <w:lang w:eastAsia="zh-CN"/>
              </w:rPr>
              <w:t>套）</w:t>
            </w:r>
          </w:p>
          <w:p>
            <w:pPr>
              <w:widowControl/>
              <w:jc w:val="center"/>
              <w:rPr>
                <w:rFonts w:hint="eastAsia" w:ascii="宋体" w:hAnsi="宋体" w:eastAsia="宋体" w:cs="宋体"/>
                <w:kern w:val="0"/>
                <w:sz w:val="24"/>
                <w:szCs w:val="24"/>
                <w:lang w:eastAsia="zh-CN"/>
              </w:rPr>
            </w:pPr>
          </w:p>
        </w:tc>
        <w:tc>
          <w:tcPr>
            <w:tcW w:w="3175" w:type="pct"/>
            <w:tcBorders>
              <w:top w:val="single" w:color="000000" w:sz="4" w:space="0"/>
              <w:left w:val="nil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rPr>
                <w:rFonts w:hint="eastAsia" w:ascii="宋体" w:hAnsi="宋体" w:eastAsia="宋体" w:cs="宋体"/>
                <w:kern w:val="0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kern w:val="0"/>
                <w:sz w:val="24"/>
                <w:szCs w:val="24"/>
              </w:rPr>
              <w:t>小写：</w:t>
            </w:r>
            <w:r>
              <w:rPr>
                <w:rFonts w:hint="eastAsia" w:ascii="宋体" w:hAnsi="宋体" w:eastAsia="宋体" w:cs="宋体"/>
                <w:kern w:val="0"/>
                <w:sz w:val="24"/>
                <w:szCs w:val="24"/>
                <w:lang w:val="en-US" w:eastAsia="zh-CN"/>
              </w:rPr>
              <w:t xml:space="preserve">                    </w:t>
            </w:r>
            <w:r>
              <w:rPr>
                <w:rFonts w:hint="eastAsia" w:ascii="宋体" w:hAnsi="宋体" w:eastAsia="宋体" w:cs="宋体"/>
                <w:kern w:val="0"/>
                <w:sz w:val="24"/>
                <w:szCs w:val="24"/>
              </w:rPr>
              <w:t>元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51" w:hRule="atLeast"/>
        </w:trPr>
        <w:tc>
          <w:tcPr>
            <w:tcW w:w="1824" w:type="pct"/>
            <w:vMerge w:val="continue"/>
            <w:tcBorders>
              <w:top w:val="single" w:color="auto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left"/>
              <w:rPr>
                <w:rFonts w:hint="eastAsia" w:ascii="宋体" w:hAnsi="宋体" w:eastAsia="宋体" w:cs="宋体"/>
                <w:kern w:val="0"/>
                <w:sz w:val="24"/>
                <w:szCs w:val="24"/>
              </w:rPr>
            </w:pPr>
          </w:p>
        </w:tc>
        <w:tc>
          <w:tcPr>
            <w:tcW w:w="3175" w:type="pct"/>
            <w:tcBorders>
              <w:top w:val="single" w:color="000000" w:sz="4" w:space="0"/>
              <w:left w:val="nil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rPr>
                <w:rFonts w:hint="eastAsia" w:ascii="宋体" w:hAnsi="宋体" w:eastAsia="宋体" w:cs="宋体"/>
                <w:kern w:val="0"/>
                <w:sz w:val="24"/>
                <w:szCs w:val="24"/>
                <w:u w:val="single"/>
              </w:rPr>
            </w:pPr>
            <w:r>
              <w:rPr>
                <w:rFonts w:hint="eastAsia" w:ascii="宋体" w:hAnsi="宋体" w:eastAsia="宋体" w:cs="宋体"/>
                <w:kern w:val="0"/>
                <w:sz w:val="24"/>
                <w:szCs w:val="24"/>
              </w:rPr>
              <w:t>大写：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147" w:hRule="atLeast"/>
        </w:trPr>
        <w:tc>
          <w:tcPr>
            <w:tcW w:w="5000" w:type="pct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pacing w:afterLines="50"/>
              <w:jc w:val="left"/>
              <w:rPr>
                <w:rFonts w:hint="eastAsia" w:ascii="宋体" w:hAnsi="宋体" w:eastAsia="宋体" w:cs="宋体"/>
                <w:b/>
                <w:kern w:val="0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b/>
                <w:kern w:val="0"/>
                <w:sz w:val="24"/>
                <w:szCs w:val="24"/>
              </w:rPr>
              <w:t>本公司郑重承诺：</w:t>
            </w:r>
          </w:p>
          <w:p>
            <w:pPr>
              <w:widowControl/>
              <w:ind w:firstLine="480" w:firstLineChars="200"/>
              <w:rPr>
                <w:rFonts w:hint="eastAsia" w:ascii="宋体" w:hAnsi="宋体" w:eastAsia="宋体" w:cs="宋体"/>
                <w:kern w:val="0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kern w:val="0"/>
                <w:sz w:val="24"/>
                <w:szCs w:val="24"/>
              </w:rPr>
              <w:t>本公司</w:t>
            </w:r>
            <w:r>
              <w:rPr>
                <w:rFonts w:hint="eastAsia" w:ascii="宋体" w:hAnsi="宋体" w:eastAsia="宋体" w:cs="宋体"/>
                <w:kern w:val="0"/>
                <w:sz w:val="24"/>
                <w:szCs w:val="24"/>
                <w:lang w:eastAsia="zh-CN"/>
              </w:rPr>
              <w:t>具有本项目采购公告要求的资格条件</w:t>
            </w:r>
            <w:r>
              <w:rPr>
                <w:rFonts w:hint="eastAsia" w:ascii="宋体" w:hAnsi="宋体" w:eastAsia="宋体" w:cs="宋体"/>
                <w:kern w:val="0"/>
                <w:sz w:val="24"/>
                <w:szCs w:val="24"/>
              </w:rPr>
              <w:t>，依法经商，诚信经营，遵守社会公德和商业职业道德，不损害国家、消费者和其他企业的合法利益。未被列入“信用中国”（www.creditchina.gov.cn）失信被执行人名单、重大税收违法案件当事人名单和国家企业信用信息公示系统（http://www.gsxt.gov.cn）的 “严重违法失信企业名单”。在近三年经营活动中无重大安全、质量事故，无合同纠纷引起的诉讼、仲裁、违法行为记录及有关行政处罚。</w:t>
            </w:r>
          </w:p>
        </w:tc>
      </w:tr>
    </w:tbl>
    <w:p>
      <w:pPr>
        <w:rPr>
          <w:rFonts w:hint="eastAsia"/>
          <w:sz w:val="28"/>
          <w:szCs w:val="28"/>
          <w:lang w:val="en-US" w:eastAsia="zh-CN"/>
        </w:rPr>
      </w:pPr>
      <w:r>
        <w:rPr>
          <w:rFonts w:hint="eastAsia"/>
          <w:sz w:val="28"/>
          <w:szCs w:val="28"/>
          <w:lang w:val="en-US" w:eastAsia="zh-CN"/>
        </w:rPr>
        <w:br w:type="page"/>
      </w:r>
    </w:p>
    <w:p>
      <w:pPr>
        <w:numPr>
          <w:ilvl w:val="0"/>
          <w:numId w:val="0"/>
        </w:numPr>
        <w:rPr>
          <w:rFonts w:hint="eastAsia"/>
          <w:sz w:val="28"/>
          <w:szCs w:val="28"/>
          <w:lang w:val="en-US" w:eastAsia="zh-CN"/>
        </w:rPr>
      </w:pPr>
      <w:r>
        <w:rPr>
          <w:rFonts w:hint="eastAsia"/>
          <w:sz w:val="28"/>
          <w:szCs w:val="28"/>
          <w:lang w:val="en-US" w:eastAsia="zh-CN"/>
        </w:rPr>
        <w:t>附件2：</w:t>
      </w:r>
    </w:p>
    <w:p>
      <w:pPr>
        <w:numPr>
          <w:ilvl w:val="0"/>
          <w:numId w:val="0"/>
        </w:numPr>
        <w:jc w:val="center"/>
        <w:rPr>
          <w:rFonts w:hint="eastAsia" w:ascii="方正小标宋简体" w:hAnsi="方正小标宋简体" w:eastAsia="方正小标宋简体" w:cs="方正小标宋简体"/>
          <w:sz w:val="44"/>
          <w:szCs w:val="44"/>
          <w:lang w:val="en-US" w:eastAsia="zh-CN"/>
        </w:rPr>
      </w:pPr>
      <w:r>
        <w:rPr>
          <w:rFonts w:hint="eastAsia" w:ascii="方正小标宋简体" w:hAnsi="方正小标宋简体" w:eastAsia="方正小标宋简体" w:cs="方正小标宋简体"/>
          <w:sz w:val="44"/>
          <w:szCs w:val="44"/>
          <w:lang w:val="en-US" w:eastAsia="zh-CN"/>
        </w:rPr>
        <w:t>《营业执照》复印件加盖公章</w:t>
      </w:r>
    </w:p>
    <w:p>
      <w:pPr>
        <w:numPr>
          <w:ilvl w:val="0"/>
          <w:numId w:val="0"/>
        </w:numPr>
        <w:rPr>
          <w:rFonts w:hint="default"/>
          <w:sz w:val="28"/>
          <w:szCs w:val="28"/>
          <w:lang w:val="en-US" w:eastAsia="zh-CN"/>
        </w:rPr>
      </w:pPr>
    </w:p>
    <w:p>
      <w:pPr>
        <w:rPr>
          <w:rFonts w:hint="eastAsia"/>
          <w:sz w:val="28"/>
          <w:szCs w:val="28"/>
          <w:lang w:val="en-US" w:eastAsia="zh-CN"/>
        </w:rPr>
      </w:pPr>
      <w:r>
        <w:rPr>
          <w:rFonts w:hint="eastAsia"/>
          <w:sz w:val="28"/>
          <w:szCs w:val="28"/>
          <w:lang w:val="en-US" w:eastAsia="zh-CN"/>
        </w:rPr>
        <w:br w:type="page"/>
      </w:r>
    </w:p>
    <w:p>
      <w:pPr>
        <w:rPr>
          <w:rFonts w:hint="eastAsia"/>
          <w:sz w:val="28"/>
          <w:szCs w:val="28"/>
          <w:lang w:val="en-US" w:eastAsia="zh-CN"/>
        </w:rPr>
      </w:pPr>
      <w:r>
        <w:rPr>
          <w:rFonts w:hint="eastAsia"/>
          <w:sz w:val="28"/>
          <w:szCs w:val="28"/>
          <w:lang w:val="en-US" w:eastAsia="zh-CN"/>
        </w:rPr>
        <w:t>附件3：</w:t>
      </w:r>
    </w:p>
    <w:p>
      <w:pPr>
        <w:jc w:val="center"/>
        <w:rPr>
          <w:rFonts w:hint="eastAsia" w:ascii="方正小标宋简体" w:hAnsi="方正小标宋简体" w:eastAsia="方正小标宋简体" w:cs="方正小标宋简体"/>
          <w:sz w:val="44"/>
          <w:szCs w:val="44"/>
          <w:lang w:val="en-US" w:eastAsia="zh-CN"/>
        </w:rPr>
      </w:pPr>
      <w:r>
        <w:rPr>
          <w:rFonts w:hint="eastAsia" w:ascii="方正小标宋简体" w:hAnsi="方正小标宋简体" w:eastAsia="方正小标宋简体" w:cs="方正小标宋简体"/>
          <w:sz w:val="44"/>
          <w:szCs w:val="44"/>
          <w:lang w:val="en-US" w:eastAsia="zh-CN"/>
        </w:rPr>
        <w:t>法定代表人授权委托书</w:t>
      </w:r>
    </w:p>
    <w:p>
      <w:pPr>
        <w:pStyle w:val="2"/>
        <w:spacing w:line="360" w:lineRule="auto"/>
        <w:ind w:left="57" w:right="57" w:firstLine="480" w:firstLineChars="200"/>
        <w:rPr>
          <w:rFonts w:asciiTheme="minorHAnsi" w:hAnsiTheme="minorHAnsi" w:eastAsiaTheme="minorEastAsia" w:cstheme="minorBidi"/>
          <w:sz w:val="24"/>
          <w:szCs w:val="24"/>
        </w:rPr>
      </w:pPr>
      <w:r>
        <w:rPr>
          <w:rFonts w:hint="eastAsia" w:asciiTheme="minorHAnsi" w:hAnsiTheme="minorHAnsi" w:eastAsiaTheme="minorEastAsia" w:cstheme="minorBidi"/>
          <w:sz w:val="24"/>
          <w:szCs w:val="24"/>
        </w:rPr>
        <w:t>兹委派我单位</w:t>
      </w:r>
      <w:r>
        <w:rPr>
          <w:rFonts w:hint="eastAsia" w:asciiTheme="minorHAnsi" w:hAnsiTheme="minorHAnsi" w:eastAsiaTheme="minorEastAsia" w:cstheme="minorBidi"/>
          <w:sz w:val="24"/>
          <w:szCs w:val="24"/>
          <w:u w:val="single"/>
        </w:rPr>
        <w:t>（姓名：</w:t>
      </w:r>
      <w:r>
        <w:rPr>
          <w:rFonts w:hint="eastAsia" w:asciiTheme="minorHAnsi" w:hAnsiTheme="minorHAnsi" w:eastAsiaTheme="minorEastAsia" w:cstheme="minorBidi"/>
          <w:sz w:val="24"/>
          <w:szCs w:val="24"/>
          <w:u w:val="single"/>
          <w:lang w:val="en-US" w:eastAsia="zh-CN"/>
        </w:rPr>
        <w:t xml:space="preserve">      </w:t>
      </w:r>
      <w:r>
        <w:rPr>
          <w:rFonts w:hint="eastAsia" w:asciiTheme="minorHAnsi" w:hAnsiTheme="minorHAnsi" w:eastAsiaTheme="minorEastAsia" w:cstheme="minorBidi"/>
          <w:sz w:val="24"/>
          <w:szCs w:val="24"/>
          <w:u w:val="single"/>
        </w:rPr>
        <w:t>）</w:t>
      </w:r>
      <w:r>
        <w:rPr>
          <w:rFonts w:hint="eastAsia" w:asciiTheme="minorHAnsi" w:hAnsiTheme="minorHAnsi" w:eastAsiaTheme="minorEastAsia" w:cstheme="minorBidi"/>
          <w:sz w:val="24"/>
          <w:szCs w:val="24"/>
        </w:rPr>
        <w:t>参加</w:t>
      </w:r>
      <w:r>
        <w:rPr>
          <w:rFonts w:hint="eastAsia" w:asciiTheme="minorHAnsi" w:hAnsiTheme="minorHAnsi" w:eastAsiaTheme="minorEastAsia" w:cstheme="minorBidi"/>
          <w:sz w:val="24"/>
          <w:szCs w:val="24"/>
          <w:u w:val="single"/>
        </w:rPr>
        <w:t>中国地质大学（武汉）离退休工作处202</w:t>
      </w:r>
      <w:r>
        <w:rPr>
          <w:rFonts w:hint="eastAsia" w:asciiTheme="minorHAnsi" w:hAnsiTheme="minorHAnsi" w:eastAsiaTheme="minorEastAsia" w:cstheme="minorBidi"/>
          <w:sz w:val="24"/>
          <w:szCs w:val="24"/>
          <w:u w:val="single"/>
          <w:lang w:val="en-US" w:eastAsia="zh-CN"/>
        </w:rPr>
        <w:t>6</w:t>
      </w:r>
      <w:r>
        <w:rPr>
          <w:rFonts w:hint="eastAsia" w:asciiTheme="minorHAnsi" w:hAnsiTheme="minorHAnsi" w:eastAsiaTheme="minorEastAsia" w:cstheme="minorBidi"/>
          <w:sz w:val="24"/>
          <w:szCs w:val="24"/>
          <w:u w:val="single"/>
        </w:rPr>
        <w:t>年</w:t>
      </w:r>
      <w:r>
        <w:rPr>
          <w:rFonts w:hint="eastAsia" w:asciiTheme="minorHAnsi" w:hAnsiTheme="minorHAnsi" w:eastAsiaTheme="minorEastAsia" w:cstheme="minorBidi"/>
          <w:sz w:val="24"/>
          <w:szCs w:val="24"/>
          <w:u w:val="single"/>
          <w:lang w:eastAsia="zh-CN"/>
        </w:rPr>
        <w:t>中秋</w:t>
      </w:r>
      <w:r>
        <w:rPr>
          <w:rFonts w:hint="eastAsia" w:asciiTheme="minorHAnsi" w:hAnsiTheme="minorHAnsi" w:eastAsiaTheme="minorEastAsia" w:cstheme="minorBidi"/>
          <w:sz w:val="24"/>
          <w:szCs w:val="24"/>
          <w:u w:val="single"/>
        </w:rPr>
        <w:t>节福利物资采购</w:t>
      </w:r>
      <w:r>
        <w:rPr>
          <w:rFonts w:hint="eastAsia" w:asciiTheme="minorHAnsi" w:hAnsiTheme="minorHAnsi" w:eastAsiaTheme="minorEastAsia" w:cstheme="minorBidi"/>
          <w:sz w:val="24"/>
          <w:szCs w:val="24"/>
          <w:u w:val="none"/>
        </w:rPr>
        <w:t>项目</w:t>
      </w:r>
      <w:r>
        <w:rPr>
          <w:rFonts w:hint="eastAsia" w:asciiTheme="minorHAnsi" w:hAnsiTheme="minorHAnsi" w:eastAsiaTheme="minorEastAsia" w:cstheme="minorBidi"/>
          <w:sz w:val="24"/>
          <w:szCs w:val="24"/>
          <w:u w:val="none"/>
          <w:lang w:eastAsia="zh-CN"/>
        </w:rPr>
        <w:t>公开询比</w:t>
      </w:r>
      <w:r>
        <w:rPr>
          <w:rFonts w:hint="eastAsia" w:asciiTheme="minorHAnsi" w:hAnsiTheme="minorHAnsi" w:eastAsiaTheme="minorEastAsia" w:cstheme="minorBidi"/>
          <w:sz w:val="24"/>
          <w:szCs w:val="24"/>
        </w:rPr>
        <w:t>，办理有关事务，并签署全部有关文件、协议及合同。我单位对委托代理人签署内容负全部责任。</w:t>
      </w:r>
    </w:p>
    <w:p>
      <w:pPr>
        <w:pStyle w:val="2"/>
        <w:spacing w:line="360" w:lineRule="auto"/>
        <w:ind w:left="57" w:right="57" w:firstLine="480" w:firstLineChars="200"/>
        <w:rPr>
          <w:rFonts w:asciiTheme="minorHAnsi" w:hAnsiTheme="minorHAnsi" w:eastAsiaTheme="minorEastAsia" w:cstheme="minorBidi"/>
          <w:sz w:val="24"/>
          <w:szCs w:val="24"/>
        </w:rPr>
      </w:pPr>
      <w:r>
        <w:rPr>
          <w:rFonts w:hint="eastAsia" w:asciiTheme="minorHAnsi" w:hAnsiTheme="minorHAnsi" w:eastAsiaTheme="minorEastAsia" w:cstheme="minorBidi"/>
          <w:sz w:val="24"/>
          <w:szCs w:val="24"/>
        </w:rPr>
        <w:t>本授权书于签字盖章后生效，在贵校收到撤销授权的书面通知以前，本授权书一直有效。被授权人签署的所有文件不因授权的撤销而失效。</w:t>
      </w:r>
    </w:p>
    <w:p>
      <w:pPr>
        <w:pStyle w:val="2"/>
        <w:spacing w:line="360" w:lineRule="auto"/>
        <w:ind w:left="57" w:right="57" w:firstLine="480" w:firstLineChars="200"/>
        <w:rPr>
          <w:rFonts w:asciiTheme="minorHAnsi" w:hAnsiTheme="minorHAnsi" w:eastAsiaTheme="minorEastAsia" w:cstheme="minorBidi"/>
          <w:sz w:val="24"/>
          <w:szCs w:val="24"/>
        </w:rPr>
      </w:pPr>
      <w:r>
        <w:rPr>
          <w:rFonts w:hint="eastAsia" w:asciiTheme="minorHAnsi" w:hAnsiTheme="minorHAnsi" w:eastAsiaTheme="minorEastAsia" w:cstheme="minorBidi"/>
          <w:sz w:val="24"/>
          <w:szCs w:val="24"/>
        </w:rPr>
        <w:t>委托代理人无转委权。</w:t>
      </w:r>
    </w:p>
    <w:p>
      <w:pPr>
        <w:pStyle w:val="2"/>
        <w:spacing w:afterLines="50" w:line="360" w:lineRule="auto"/>
        <w:ind w:left="57" w:right="57" w:firstLine="480" w:firstLineChars="200"/>
        <w:rPr>
          <w:rFonts w:hAnsi="宋体" w:cs="宋体"/>
          <w:kern w:val="0"/>
          <w:sz w:val="24"/>
          <w:szCs w:val="24"/>
        </w:rPr>
      </w:pPr>
      <w:r>
        <w:rPr>
          <w:rFonts w:hint="eastAsia" w:asciiTheme="minorHAnsi" w:hAnsiTheme="minorHAnsi" w:eastAsiaTheme="minorEastAsia" w:cstheme="minorBidi"/>
          <w:sz w:val="24"/>
          <w:szCs w:val="24"/>
        </w:rPr>
        <w:t>特此委托。</w:t>
      </w:r>
    </w:p>
    <w:tbl>
      <w:tblPr>
        <w:tblStyle w:val="5"/>
        <w:tblW w:w="0" w:type="auto"/>
        <w:tblInd w:w="0" w:type="dxa"/>
        <w:tbl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  <w:insideH w:val="single" w:color="000000" w:themeColor="text1" w:sz="4" w:space="0"/>
          <w:insideV w:val="single" w:color="000000" w:themeColor="text1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8522"/>
      </w:tblGrid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77" w:hRule="atLeast"/>
        </w:trPr>
        <w:tc>
          <w:tcPr>
            <w:tcW w:w="8522" w:type="dxa"/>
            <w:vAlign w:val="center"/>
          </w:tcPr>
          <w:p>
            <w:pPr>
              <w:pStyle w:val="2"/>
              <w:spacing w:line="360" w:lineRule="auto"/>
              <w:ind w:left="57" w:right="57" w:firstLine="480" w:firstLineChars="200"/>
              <w:jc w:val="center"/>
              <w:rPr>
                <w:rFonts w:hAnsi="宋体"/>
                <w:sz w:val="24"/>
                <w:szCs w:val="24"/>
              </w:rPr>
            </w:pPr>
            <w:r>
              <w:rPr>
                <w:rFonts w:hint="eastAsia" w:hAnsi="宋体"/>
                <w:sz w:val="24"/>
                <w:szCs w:val="24"/>
              </w:rPr>
              <w:t>法定代表人</w:t>
            </w:r>
            <w:r>
              <w:rPr>
                <w:rFonts w:hAnsi="宋体"/>
                <w:sz w:val="24"/>
                <w:szCs w:val="24"/>
              </w:rPr>
              <w:t>身份证</w:t>
            </w:r>
          </w:p>
          <w:p>
            <w:pPr>
              <w:pStyle w:val="2"/>
              <w:spacing w:line="360" w:lineRule="auto"/>
              <w:ind w:left="57" w:right="57" w:firstLine="480" w:firstLineChars="200"/>
              <w:jc w:val="center"/>
              <w:rPr>
                <w:rFonts w:hAnsi="宋体" w:cs="宋体"/>
                <w:kern w:val="0"/>
                <w:sz w:val="24"/>
                <w:szCs w:val="24"/>
              </w:rPr>
            </w:pPr>
            <w:r>
              <w:rPr>
                <w:rFonts w:hint="eastAsia" w:hAnsi="宋体"/>
                <w:sz w:val="24"/>
                <w:szCs w:val="24"/>
              </w:rPr>
              <w:t>正、反面</w:t>
            </w:r>
          </w:p>
        </w:tc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43" w:hRule="atLeast"/>
        </w:trPr>
        <w:tc>
          <w:tcPr>
            <w:tcW w:w="8522" w:type="dxa"/>
            <w:vAlign w:val="center"/>
          </w:tcPr>
          <w:p>
            <w:pPr>
              <w:pStyle w:val="2"/>
              <w:spacing w:line="360" w:lineRule="auto"/>
              <w:ind w:left="57" w:right="57" w:firstLine="480" w:firstLineChars="200"/>
              <w:jc w:val="center"/>
              <w:rPr>
                <w:rFonts w:hAnsi="宋体"/>
                <w:sz w:val="24"/>
                <w:szCs w:val="24"/>
              </w:rPr>
            </w:pPr>
            <w:r>
              <w:rPr>
                <w:rFonts w:hint="eastAsia" w:hAnsi="宋体"/>
                <w:sz w:val="24"/>
                <w:szCs w:val="24"/>
              </w:rPr>
              <w:t>被委托人</w:t>
            </w:r>
            <w:r>
              <w:rPr>
                <w:rFonts w:hAnsi="宋体"/>
                <w:sz w:val="24"/>
                <w:szCs w:val="24"/>
              </w:rPr>
              <w:t>身份证</w:t>
            </w:r>
          </w:p>
          <w:p>
            <w:pPr>
              <w:pStyle w:val="2"/>
              <w:spacing w:line="360" w:lineRule="auto"/>
              <w:ind w:left="57" w:right="57" w:firstLine="480" w:firstLineChars="200"/>
              <w:jc w:val="center"/>
              <w:rPr>
                <w:rFonts w:hAnsi="宋体" w:cs="宋体"/>
                <w:kern w:val="0"/>
                <w:sz w:val="24"/>
                <w:szCs w:val="24"/>
              </w:rPr>
            </w:pPr>
            <w:r>
              <w:rPr>
                <w:rFonts w:hint="eastAsia" w:hAnsi="宋体"/>
                <w:sz w:val="24"/>
                <w:szCs w:val="24"/>
              </w:rPr>
              <w:t>正、反面</w:t>
            </w:r>
          </w:p>
        </w:tc>
      </w:tr>
    </w:tbl>
    <w:p>
      <w:pPr>
        <w:spacing w:line="480" w:lineRule="exact"/>
        <w:ind w:firstLine="3480" w:firstLineChars="1450"/>
        <w:rPr>
          <w:rFonts w:ascii="仿宋_GB2312" w:hAnsi="宋体" w:eastAsia="仿宋_GB2312"/>
          <w:sz w:val="24"/>
          <w:szCs w:val="24"/>
        </w:rPr>
      </w:pPr>
      <w:r>
        <w:rPr>
          <w:rFonts w:hint="eastAsia" w:ascii="仿宋_GB2312" w:hAnsi="宋体" w:eastAsia="仿宋_GB2312"/>
          <w:sz w:val="24"/>
          <w:szCs w:val="24"/>
          <w:lang w:eastAsia="zh-CN"/>
        </w:rPr>
        <w:t>供应商</w:t>
      </w:r>
      <w:r>
        <w:rPr>
          <w:rFonts w:hint="eastAsia" w:ascii="仿宋_GB2312" w:hAnsi="宋体" w:eastAsia="仿宋_GB2312"/>
          <w:sz w:val="24"/>
          <w:szCs w:val="24"/>
        </w:rPr>
        <w:t>名称（盖章）：</w:t>
      </w:r>
    </w:p>
    <w:p>
      <w:pPr>
        <w:spacing w:line="480" w:lineRule="exact"/>
        <w:ind w:firstLine="3480" w:firstLineChars="1450"/>
        <w:rPr>
          <w:rFonts w:ascii="仿宋_GB2312" w:hAnsi="宋体" w:eastAsia="仿宋_GB2312"/>
          <w:sz w:val="24"/>
          <w:szCs w:val="24"/>
        </w:rPr>
      </w:pPr>
      <w:r>
        <w:rPr>
          <w:rFonts w:hint="eastAsia" w:ascii="仿宋_GB2312" w:hAnsi="宋体" w:eastAsia="仿宋_GB2312"/>
          <w:sz w:val="24"/>
          <w:szCs w:val="24"/>
        </w:rPr>
        <w:t>法定代表人（签字或签章）：</w:t>
      </w:r>
    </w:p>
    <w:p>
      <w:pPr>
        <w:spacing w:line="480" w:lineRule="exact"/>
        <w:ind w:firstLine="3480" w:firstLineChars="1450"/>
        <w:rPr>
          <w:rFonts w:ascii="仿宋_GB2312" w:hAnsi="宋体" w:eastAsia="仿宋_GB2312"/>
          <w:sz w:val="24"/>
          <w:szCs w:val="24"/>
        </w:rPr>
      </w:pPr>
      <w:r>
        <w:rPr>
          <w:rFonts w:hint="eastAsia" w:ascii="仿宋_GB2312" w:hAnsi="宋体" w:eastAsia="仿宋_GB2312"/>
          <w:sz w:val="24"/>
          <w:szCs w:val="24"/>
        </w:rPr>
        <w:t>被委托人签字：</w:t>
      </w:r>
    </w:p>
    <w:p>
      <w:pPr>
        <w:spacing w:line="480" w:lineRule="exact"/>
        <w:ind w:firstLine="3480" w:firstLineChars="1450"/>
        <w:rPr>
          <w:rFonts w:ascii="仿宋_GB2312" w:hAnsi="宋体" w:eastAsia="仿宋_GB2312"/>
          <w:sz w:val="24"/>
          <w:szCs w:val="24"/>
        </w:rPr>
      </w:pPr>
      <w:r>
        <w:rPr>
          <w:rFonts w:hint="eastAsia" w:ascii="仿宋_GB2312" w:hAnsi="宋体" w:eastAsia="仿宋_GB2312"/>
          <w:sz w:val="24"/>
          <w:szCs w:val="24"/>
        </w:rPr>
        <w:t>委托时间：202</w:t>
      </w:r>
      <w:r>
        <w:rPr>
          <w:rFonts w:hint="eastAsia" w:ascii="仿宋_GB2312" w:hAnsi="宋体" w:eastAsia="仿宋_GB2312"/>
          <w:sz w:val="24"/>
          <w:szCs w:val="24"/>
          <w:lang w:val="en-US" w:eastAsia="zh-CN"/>
        </w:rPr>
        <w:t>6</w:t>
      </w:r>
      <w:r>
        <w:rPr>
          <w:rFonts w:hint="eastAsia" w:ascii="仿宋_GB2312" w:hAnsi="宋体" w:eastAsia="仿宋_GB2312"/>
          <w:sz w:val="24"/>
          <w:szCs w:val="24"/>
        </w:rPr>
        <w:t>年</w:t>
      </w:r>
      <w:r>
        <w:rPr>
          <w:rFonts w:hint="eastAsia" w:ascii="仿宋_GB2312" w:hAnsi="宋体" w:eastAsia="仿宋_GB2312"/>
          <w:sz w:val="24"/>
          <w:szCs w:val="24"/>
          <w:lang w:val="en-US" w:eastAsia="zh-CN"/>
        </w:rPr>
        <w:t>9</w:t>
      </w:r>
      <w:r>
        <w:rPr>
          <w:rFonts w:hint="eastAsia" w:ascii="仿宋_GB2312" w:hAnsi="宋体" w:eastAsia="仿宋_GB2312"/>
          <w:sz w:val="24"/>
          <w:szCs w:val="24"/>
        </w:rPr>
        <w:t>月</w:t>
      </w:r>
      <w:r>
        <w:rPr>
          <w:rFonts w:hint="eastAsia" w:ascii="仿宋_GB2312" w:hAnsi="宋体" w:eastAsia="仿宋_GB2312"/>
          <w:sz w:val="24"/>
          <w:szCs w:val="24"/>
          <w:lang w:val="en-US" w:eastAsia="zh-CN"/>
        </w:rPr>
        <w:t>14</w:t>
      </w:r>
      <w:r>
        <w:rPr>
          <w:rFonts w:hint="eastAsia" w:ascii="仿宋_GB2312" w:hAnsi="宋体" w:eastAsia="仿宋_GB2312"/>
          <w:sz w:val="24"/>
          <w:szCs w:val="24"/>
        </w:rPr>
        <w:t>日</w:t>
      </w:r>
    </w:p>
    <w:p>
      <w:pPr>
        <w:spacing w:line="480" w:lineRule="exact"/>
        <w:ind w:firstLine="3480" w:firstLineChars="1450"/>
        <w:rPr>
          <w:rFonts w:ascii="仿宋_GB2312" w:hAnsi="宋体" w:eastAsia="仿宋_GB2312"/>
          <w:sz w:val="24"/>
          <w:szCs w:val="24"/>
        </w:rPr>
      </w:pPr>
    </w:p>
    <w:p>
      <w:pPr>
        <w:spacing w:line="480" w:lineRule="exact"/>
        <w:jc w:val="left"/>
        <w:rPr>
          <w:rFonts w:hint="eastAsia"/>
          <w:sz w:val="28"/>
          <w:szCs w:val="28"/>
          <w:lang w:val="en-US" w:eastAsia="zh-CN"/>
        </w:rPr>
      </w:pPr>
      <w:r>
        <w:rPr>
          <w:rFonts w:hint="eastAsia" w:asciiTheme="minorEastAsia" w:hAnsiTheme="minorEastAsia"/>
          <w:b/>
          <w:szCs w:val="21"/>
          <w:u w:val="single"/>
        </w:rPr>
        <w:t>（注：法定代表人直接参与</w:t>
      </w:r>
      <w:r>
        <w:rPr>
          <w:rFonts w:hint="eastAsia" w:asciiTheme="minorEastAsia" w:hAnsiTheme="minorEastAsia"/>
          <w:b/>
          <w:szCs w:val="21"/>
          <w:u w:val="single"/>
          <w:lang w:eastAsia="zh-CN"/>
        </w:rPr>
        <w:t>竞争</w:t>
      </w:r>
      <w:r>
        <w:rPr>
          <w:rFonts w:hint="eastAsia" w:asciiTheme="minorEastAsia" w:hAnsiTheme="minorEastAsia"/>
          <w:b/>
          <w:szCs w:val="21"/>
          <w:u w:val="single"/>
        </w:rPr>
        <w:t>的，无需填写此授权委托书</w:t>
      </w:r>
      <w:r>
        <w:rPr>
          <w:rFonts w:hint="eastAsia" w:asciiTheme="minorEastAsia" w:hAnsiTheme="minorEastAsia"/>
          <w:b/>
          <w:szCs w:val="21"/>
          <w:u w:val="single"/>
          <w:lang w:eastAsia="zh-CN"/>
        </w:rPr>
        <w:t>，</w:t>
      </w:r>
      <w:r>
        <w:rPr>
          <w:rFonts w:hint="eastAsia" w:asciiTheme="minorEastAsia" w:hAnsiTheme="minorEastAsia"/>
          <w:b/>
          <w:szCs w:val="21"/>
          <w:u w:val="single"/>
        </w:rPr>
        <w:t>仅需提交法定代表人身份证复印件）</w:t>
      </w:r>
      <w:r>
        <w:rPr>
          <w:rFonts w:hint="eastAsia"/>
          <w:sz w:val="28"/>
          <w:szCs w:val="28"/>
          <w:lang w:val="en-US" w:eastAsia="zh-CN"/>
        </w:rPr>
        <w:br w:type="page"/>
      </w:r>
    </w:p>
    <w:p>
      <w:pPr>
        <w:rPr>
          <w:rFonts w:hint="eastAsia"/>
          <w:sz w:val="28"/>
          <w:szCs w:val="28"/>
          <w:lang w:val="en-US" w:eastAsia="zh-CN"/>
        </w:rPr>
        <w:sectPr>
          <w:pgSz w:w="11906" w:h="16838"/>
          <w:pgMar w:top="1440" w:right="1800" w:bottom="1440" w:left="1800" w:header="851" w:footer="992" w:gutter="0"/>
          <w:cols w:space="425" w:num="1"/>
          <w:docGrid w:type="lines" w:linePitch="312" w:charSpace="0"/>
        </w:sectPr>
      </w:pPr>
    </w:p>
    <w:p>
      <w:pPr>
        <w:rPr>
          <w:rFonts w:hint="eastAsia"/>
          <w:sz w:val="28"/>
          <w:szCs w:val="28"/>
          <w:lang w:val="en-US" w:eastAsia="zh-CN"/>
        </w:rPr>
      </w:pPr>
      <w:r>
        <w:rPr>
          <w:rFonts w:hint="eastAsia"/>
          <w:sz w:val="28"/>
          <w:szCs w:val="28"/>
          <w:lang w:val="en-US" w:eastAsia="zh-CN"/>
        </w:rPr>
        <w:t>附件4：</w:t>
      </w:r>
    </w:p>
    <w:p>
      <w:pPr>
        <w:jc w:val="center"/>
        <w:rPr>
          <w:rFonts w:hint="eastAsia"/>
          <w:sz w:val="28"/>
          <w:szCs w:val="28"/>
          <w:lang w:val="en-US" w:eastAsia="zh-CN"/>
        </w:rPr>
      </w:pPr>
      <w:r>
        <w:rPr>
          <w:rFonts w:hint="eastAsia" w:ascii="方正小标宋简体" w:hAnsi="方正小标宋简体" w:eastAsia="方正小标宋简体" w:cs="方正小标宋简体"/>
          <w:sz w:val="44"/>
          <w:szCs w:val="44"/>
          <w:lang w:val="en-US" w:eastAsia="zh-CN"/>
        </w:rPr>
        <w:t>货品相关信息</w:t>
      </w:r>
    </w:p>
    <w:p>
      <w:pPr>
        <w:ind w:firstLine="320" w:firstLineChars="100"/>
        <w:rPr>
          <w:rFonts w:hint="default" w:ascii="仿宋_GB2312" w:hAnsi="仿宋_GB2312" w:eastAsia="仿宋_GB2312" w:cs="仿宋_GB2312"/>
          <w:sz w:val="32"/>
          <w:szCs w:val="32"/>
          <w:u w:val="none"/>
          <w:lang w:val="en-US" w:eastAsia="zh-CN"/>
        </w:rPr>
      </w:pP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供应商名称</w:t>
      </w:r>
      <w:r>
        <w:rPr>
          <w:rFonts w:hint="eastAsia" w:ascii="仿宋_GB2312" w:hAnsi="仿宋_GB2312" w:eastAsia="仿宋_GB2312" w:cs="仿宋_GB2312"/>
          <w:sz w:val="32"/>
          <w:szCs w:val="32"/>
          <w:u w:val="none"/>
          <w:lang w:val="en-US" w:eastAsia="zh-CN"/>
        </w:rPr>
        <w:t>(盖章)</w:t>
      </w: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：</w:t>
      </w:r>
      <w:r>
        <w:rPr>
          <w:rFonts w:hint="eastAsia" w:ascii="仿宋_GB2312" w:hAnsi="仿宋_GB2312" w:eastAsia="仿宋_GB2312" w:cs="仿宋_GB2312"/>
          <w:sz w:val="32"/>
          <w:szCs w:val="32"/>
          <w:u w:val="single"/>
          <w:lang w:val="en-US" w:eastAsia="zh-CN"/>
        </w:rPr>
        <w:t xml:space="preserve">                            </w:t>
      </w:r>
    </w:p>
    <w:tbl>
      <w:tblPr>
        <w:tblStyle w:val="5"/>
        <w:tblW w:w="14385" w:type="dxa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855"/>
        <w:gridCol w:w="1605"/>
        <w:gridCol w:w="2595"/>
        <w:gridCol w:w="1125"/>
        <w:gridCol w:w="915"/>
        <w:gridCol w:w="1380"/>
        <w:gridCol w:w="1170"/>
        <w:gridCol w:w="2085"/>
        <w:gridCol w:w="2655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855" w:type="dxa"/>
            <w:vAlign w:val="center"/>
          </w:tcPr>
          <w:p>
            <w:pPr>
              <w:jc w:val="center"/>
              <w:rPr>
                <w:rFonts w:hint="eastAsia" w:ascii="仿宋_GB2312" w:hAnsi="仿宋_GB2312" w:eastAsia="仿宋_GB2312" w:cs="仿宋_GB2312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sz w:val="28"/>
                <w:szCs w:val="28"/>
                <w:vertAlign w:val="baseline"/>
                <w:lang w:val="en-US" w:eastAsia="zh-CN"/>
              </w:rPr>
              <w:t>序号</w:t>
            </w:r>
          </w:p>
        </w:tc>
        <w:tc>
          <w:tcPr>
            <w:tcW w:w="1605" w:type="dxa"/>
            <w:vAlign w:val="center"/>
          </w:tcPr>
          <w:p>
            <w:pPr>
              <w:jc w:val="center"/>
              <w:rPr>
                <w:rFonts w:hint="eastAsia" w:ascii="仿宋_GB2312" w:hAnsi="仿宋_GB2312" w:eastAsia="仿宋_GB2312" w:cs="仿宋_GB2312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sz w:val="28"/>
                <w:szCs w:val="28"/>
                <w:lang w:val="en-US" w:eastAsia="zh-CN"/>
              </w:rPr>
              <w:t>货品名称</w:t>
            </w:r>
          </w:p>
        </w:tc>
        <w:tc>
          <w:tcPr>
            <w:tcW w:w="2595" w:type="dxa"/>
            <w:vAlign w:val="center"/>
          </w:tcPr>
          <w:p>
            <w:pPr>
              <w:jc w:val="center"/>
              <w:rPr>
                <w:rFonts w:hint="eastAsia" w:ascii="仿宋_GB2312" w:hAnsi="仿宋_GB2312" w:eastAsia="仿宋_GB2312" w:cs="仿宋_GB2312"/>
                <w:sz w:val="28"/>
                <w:szCs w:val="28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sz w:val="28"/>
                <w:szCs w:val="28"/>
                <w:lang w:val="en-US" w:eastAsia="zh-CN"/>
              </w:rPr>
              <w:t>品牌</w:t>
            </w:r>
          </w:p>
        </w:tc>
        <w:tc>
          <w:tcPr>
            <w:tcW w:w="1125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jc w:val="center"/>
              <w:textAlignment w:val="auto"/>
              <w:rPr>
                <w:rFonts w:hint="eastAsia" w:ascii="仿宋_GB2312" w:hAnsi="仿宋_GB2312" w:eastAsia="仿宋_GB2312" w:cs="仿宋_GB2312"/>
                <w:sz w:val="28"/>
                <w:szCs w:val="28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sz w:val="28"/>
                <w:szCs w:val="28"/>
                <w:lang w:val="en-US" w:eastAsia="zh-CN"/>
              </w:rPr>
              <w:t>规格</w:t>
            </w: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jc w:val="center"/>
              <w:textAlignment w:val="auto"/>
              <w:rPr>
                <w:rFonts w:hint="eastAsia" w:ascii="仿宋_GB2312" w:hAnsi="仿宋_GB2312" w:eastAsia="宋体" w:cs="仿宋_GB2312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 w:ascii="Segoe UI" w:hAnsi="Segoe UI" w:eastAsia="Segoe UI" w:cs="Segoe UI"/>
                <w:i w:val="0"/>
                <w:iCs w:val="0"/>
                <w:caps w:val="0"/>
                <w:color w:val="0F1115"/>
                <w:spacing w:val="0"/>
                <w:sz w:val="22"/>
                <w:szCs w:val="22"/>
                <w:shd w:val="clear" w:fill="FFFFFF"/>
                <w:lang w:val="en-US" w:eastAsia="zh-CN"/>
              </w:rPr>
              <w:t>（克/个）</w:t>
            </w:r>
          </w:p>
        </w:tc>
        <w:tc>
          <w:tcPr>
            <w:tcW w:w="915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jc w:val="center"/>
              <w:textAlignment w:val="auto"/>
              <w:rPr>
                <w:rFonts w:hint="eastAsia" w:ascii="仿宋_GB2312" w:hAnsi="仿宋_GB2312" w:eastAsia="仿宋_GB2312" w:cs="仿宋_GB2312"/>
                <w:sz w:val="28"/>
                <w:szCs w:val="28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sz w:val="28"/>
                <w:szCs w:val="28"/>
                <w:lang w:val="en-US" w:eastAsia="zh-CN"/>
              </w:rPr>
              <w:t>数量</w:t>
            </w: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jc w:val="center"/>
              <w:textAlignment w:val="auto"/>
              <w:rPr>
                <w:rFonts w:hint="default" w:ascii="仿宋_GB2312" w:hAnsi="仿宋_GB2312" w:eastAsia="仿宋_GB2312" w:cs="仿宋_GB2312"/>
                <w:sz w:val="28"/>
                <w:szCs w:val="28"/>
                <w:lang w:val="en-US" w:eastAsia="zh-CN"/>
              </w:rPr>
            </w:pPr>
            <w:r>
              <w:rPr>
                <w:rFonts w:hint="eastAsia" w:ascii="Segoe UI" w:hAnsi="Segoe UI" w:eastAsia="Segoe UI" w:cs="Segoe UI"/>
                <w:i w:val="0"/>
                <w:iCs w:val="0"/>
                <w:caps w:val="0"/>
                <w:color w:val="0F1115"/>
                <w:spacing w:val="0"/>
                <w:sz w:val="22"/>
                <w:szCs w:val="22"/>
                <w:shd w:val="clear" w:fill="FFFFFF"/>
                <w:lang w:val="en-US" w:eastAsia="zh-CN"/>
              </w:rPr>
              <w:t>（个）</w:t>
            </w:r>
          </w:p>
        </w:tc>
        <w:tc>
          <w:tcPr>
            <w:tcW w:w="1380" w:type="dxa"/>
            <w:vAlign w:val="center"/>
          </w:tcPr>
          <w:p>
            <w:pPr>
              <w:jc w:val="center"/>
              <w:rPr>
                <w:rFonts w:hint="eastAsia" w:ascii="仿宋_GB2312" w:hAnsi="仿宋_GB2312" w:eastAsia="仿宋_GB2312" w:cs="仿宋_GB2312"/>
                <w:sz w:val="28"/>
                <w:szCs w:val="28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sz w:val="28"/>
                <w:szCs w:val="28"/>
                <w:lang w:val="en-US" w:eastAsia="zh-CN"/>
              </w:rPr>
              <w:t>包装形式</w:t>
            </w:r>
          </w:p>
        </w:tc>
        <w:tc>
          <w:tcPr>
            <w:tcW w:w="1170" w:type="dxa"/>
            <w:vAlign w:val="center"/>
          </w:tcPr>
          <w:p>
            <w:pPr>
              <w:jc w:val="center"/>
              <w:rPr>
                <w:rFonts w:hint="eastAsia" w:ascii="仿宋_GB2312" w:hAnsi="仿宋_GB2312" w:eastAsia="仿宋_GB2312" w:cs="仿宋_GB2312"/>
                <w:sz w:val="28"/>
                <w:szCs w:val="28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sz w:val="28"/>
                <w:szCs w:val="28"/>
                <w:lang w:val="en-US" w:eastAsia="zh-CN"/>
              </w:rPr>
              <w:t>保质期</w:t>
            </w:r>
          </w:p>
        </w:tc>
        <w:tc>
          <w:tcPr>
            <w:tcW w:w="2085" w:type="dxa"/>
            <w:vAlign w:val="center"/>
          </w:tcPr>
          <w:p>
            <w:pPr>
              <w:jc w:val="center"/>
              <w:rPr>
                <w:rFonts w:hint="eastAsia" w:ascii="仿宋_GB2312" w:hAnsi="仿宋_GB2312" w:eastAsia="仿宋_GB2312" w:cs="仿宋_GB2312"/>
                <w:sz w:val="28"/>
                <w:szCs w:val="28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sz w:val="28"/>
                <w:szCs w:val="28"/>
                <w:lang w:val="en-US" w:eastAsia="zh-CN"/>
              </w:rPr>
              <w:t>生产日期</w:t>
            </w:r>
          </w:p>
        </w:tc>
        <w:tc>
          <w:tcPr>
            <w:tcW w:w="2655" w:type="dxa"/>
            <w:vAlign w:val="center"/>
          </w:tcPr>
          <w:p>
            <w:pPr>
              <w:jc w:val="center"/>
              <w:rPr>
                <w:rFonts w:hint="default" w:ascii="仿宋_GB2312" w:hAnsi="仿宋_GB2312" w:eastAsia="仿宋_GB2312" w:cs="仿宋_GB2312"/>
                <w:sz w:val="28"/>
                <w:szCs w:val="28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sz w:val="28"/>
                <w:szCs w:val="28"/>
                <w:lang w:val="en-US" w:eastAsia="zh-CN"/>
              </w:rPr>
              <w:t>生产厂商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89" w:hRule="atLeast"/>
        </w:trPr>
        <w:tc>
          <w:tcPr>
            <w:tcW w:w="855" w:type="dxa"/>
          </w:tcPr>
          <w:p>
            <w:pPr>
              <w:jc w:val="center"/>
              <w:rPr>
                <w:rFonts w:hint="eastAsia" w:ascii="仿宋_GB2312" w:hAnsi="仿宋_GB2312" w:eastAsia="仿宋_GB2312" w:cs="仿宋_GB2312"/>
                <w:sz w:val="32"/>
                <w:szCs w:val="32"/>
                <w:vertAlign w:val="baseli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sz w:val="32"/>
                <w:szCs w:val="32"/>
                <w:vertAlign w:val="baseline"/>
                <w:lang w:val="en-US" w:eastAsia="zh-CN"/>
              </w:rPr>
              <w:t>1</w:t>
            </w:r>
          </w:p>
        </w:tc>
        <w:tc>
          <w:tcPr>
            <w:tcW w:w="1605" w:type="dxa"/>
            <w:vAlign w:val="center"/>
          </w:tcPr>
          <w:p>
            <w:pPr>
              <w:jc w:val="center"/>
              <w:rPr>
                <w:rFonts w:hint="default" w:ascii="仿宋_GB2312" w:hAnsi="仿宋_GB2312" w:eastAsia="仿宋_GB2312" w:cs="仿宋_GB2312"/>
                <w:sz w:val="28"/>
                <w:szCs w:val="28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sz w:val="28"/>
                <w:szCs w:val="28"/>
                <w:lang w:val="en-US" w:eastAsia="zh-CN"/>
              </w:rPr>
              <w:t>月饼</w:t>
            </w:r>
          </w:p>
        </w:tc>
        <w:tc>
          <w:tcPr>
            <w:tcW w:w="2595" w:type="dxa"/>
            <w:vAlign w:val="center"/>
          </w:tcPr>
          <w:p>
            <w:pPr>
              <w:jc w:val="center"/>
              <w:rPr>
                <w:rFonts w:hint="eastAsia" w:ascii="楷体_GB2312" w:hAnsi="楷体_GB2312" w:eastAsia="楷体_GB2312" w:cs="楷体_GB2312"/>
                <w:color w:val="FF0000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 w:ascii="楷体_GB2312" w:hAnsi="楷体_GB2312" w:eastAsia="楷体_GB2312" w:cs="楷体_GB2312"/>
                <w:color w:val="FF0000"/>
                <w:sz w:val="28"/>
                <w:szCs w:val="28"/>
                <w:vertAlign w:val="baseline"/>
                <w:lang w:val="en-US" w:eastAsia="zh-CN"/>
              </w:rPr>
              <w:t>地大选择</w:t>
            </w:r>
          </w:p>
        </w:tc>
        <w:tc>
          <w:tcPr>
            <w:tcW w:w="1125" w:type="dxa"/>
            <w:vAlign w:val="center"/>
          </w:tcPr>
          <w:p>
            <w:pPr>
              <w:jc w:val="center"/>
              <w:rPr>
                <w:rFonts w:hint="eastAsia" w:ascii="楷体_GB2312" w:hAnsi="楷体_GB2312" w:eastAsia="楷体_GB2312" w:cs="楷体_GB2312"/>
                <w:color w:val="FF0000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 w:ascii="楷体_GB2312" w:hAnsi="楷体_GB2312" w:eastAsia="楷体_GB2312" w:cs="楷体_GB2312"/>
                <w:color w:val="FF0000"/>
                <w:sz w:val="28"/>
                <w:szCs w:val="28"/>
                <w:vertAlign w:val="baseline"/>
                <w:lang w:val="en-US" w:eastAsia="zh-CN"/>
              </w:rPr>
              <w:t>100g</w:t>
            </w:r>
          </w:p>
        </w:tc>
        <w:tc>
          <w:tcPr>
            <w:tcW w:w="915" w:type="dxa"/>
            <w:vAlign w:val="center"/>
          </w:tcPr>
          <w:p>
            <w:pPr>
              <w:jc w:val="center"/>
              <w:rPr>
                <w:rFonts w:hint="default" w:ascii="楷体_GB2312" w:hAnsi="楷体_GB2312" w:eastAsia="楷体_GB2312" w:cs="楷体_GB2312"/>
                <w:color w:val="FF0000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 w:ascii="楷体_GB2312" w:hAnsi="楷体_GB2312" w:eastAsia="楷体_GB2312" w:cs="楷体_GB2312"/>
                <w:color w:val="FF0000"/>
                <w:sz w:val="28"/>
                <w:szCs w:val="28"/>
                <w:vertAlign w:val="baseline"/>
                <w:lang w:val="en-US" w:eastAsia="zh-CN"/>
              </w:rPr>
              <w:t>80</w:t>
            </w:r>
          </w:p>
        </w:tc>
        <w:tc>
          <w:tcPr>
            <w:tcW w:w="1380" w:type="dxa"/>
            <w:vAlign w:val="center"/>
          </w:tcPr>
          <w:p>
            <w:pPr>
              <w:jc w:val="center"/>
              <w:rPr>
                <w:rFonts w:hint="eastAsia" w:ascii="楷体_GB2312" w:hAnsi="楷体_GB2312" w:eastAsia="楷体_GB2312" w:cs="楷体_GB2312"/>
                <w:i w:val="0"/>
                <w:iCs w:val="0"/>
                <w:caps w:val="0"/>
                <w:color w:val="FF0000"/>
                <w:spacing w:val="0"/>
                <w:sz w:val="28"/>
                <w:szCs w:val="28"/>
                <w:shd w:val="clear" w:fill="FFFFFF"/>
                <w:lang w:val="en-US" w:eastAsia="zh-CN"/>
              </w:rPr>
            </w:pPr>
            <w:r>
              <w:rPr>
                <w:rFonts w:hint="eastAsia" w:ascii="楷体_GB2312" w:hAnsi="楷体_GB2312" w:eastAsia="楷体_GB2312" w:cs="楷体_GB2312"/>
                <w:i w:val="0"/>
                <w:iCs w:val="0"/>
                <w:caps w:val="0"/>
                <w:color w:val="FF0000"/>
                <w:spacing w:val="0"/>
                <w:sz w:val="28"/>
                <w:szCs w:val="28"/>
                <w:shd w:val="clear" w:fill="FFFFFF"/>
              </w:rPr>
              <w:t>真空包装</w:t>
            </w:r>
          </w:p>
        </w:tc>
        <w:tc>
          <w:tcPr>
            <w:tcW w:w="1170" w:type="dxa"/>
            <w:vAlign w:val="center"/>
          </w:tcPr>
          <w:p>
            <w:pPr>
              <w:jc w:val="center"/>
              <w:rPr>
                <w:rFonts w:hint="eastAsia" w:ascii="楷体_GB2312" w:hAnsi="楷体_GB2312" w:eastAsia="楷体_GB2312" w:cs="楷体_GB2312"/>
                <w:color w:val="FF0000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 w:ascii="楷体_GB2312" w:hAnsi="楷体_GB2312" w:eastAsia="楷体_GB2312" w:cs="楷体_GB2312"/>
                <w:color w:val="FF0000"/>
                <w:sz w:val="28"/>
                <w:szCs w:val="28"/>
                <w:vertAlign w:val="baseline"/>
                <w:lang w:val="en-US" w:eastAsia="zh-CN"/>
              </w:rPr>
              <w:t>3个月</w:t>
            </w:r>
          </w:p>
        </w:tc>
        <w:tc>
          <w:tcPr>
            <w:tcW w:w="2085" w:type="dxa"/>
            <w:vAlign w:val="center"/>
          </w:tcPr>
          <w:p>
            <w:pPr>
              <w:jc w:val="center"/>
              <w:rPr>
                <w:rFonts w:hint="eastAsia" w:ascii="楷体_GB2312" w:hAnsi="楷体_GB2312" w:eastAsia="楷体_GB2312" w:cs="楷体_GB2312"/>
                <w:color w:val="FF0000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 w:ascii="楷体_GB2312" w:hAnsi="楷体_GB2312" w:eastAsia="楷体_GB2312" w:cs="楷体_GB2312"/>
                <w:color w:val="FF0000"/>
                <w:sz w:val="28"/>
                <w:szCs w:val="28"/>
                <w:vertAlign w:val="baseline"/>
                <w:lang w:val="en-US" w:eastAsia="zh-CN"/>
              </w:rPr>
              <w:t>20260530</w:t>
            </w:r>
          </w:p>
        </w:tc>
        <w:tc>
          <w:tcPr>
            <w:tcW w:w="2655" w:type="dxa"/>
            <w:vAlign w:val="center"/>
          </w:tcPr>
          <w:p>
            <w:pPr>
              <w:jc w:val="center"/>
              <w:rPr>
                <w:rFonts w:hint="eastAsia" w:ascii="楷体_GB2312" w:hAnsi="楷体_GB2312" w:eastAsia="楷体_GB2312" w:cs="楷体_GB2312"/>
                <w:color w:val="FF0000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 w:ascii="楷体_GB2312" w:hAnsi="楷体_GB2312" w:eastAsia="楷体_GB2312" w:cs="楷体_GB2312"/>
                <w:color w:val="FF0000"/>
                <w:sz w:val="28"/>
                <w:szCs w:val="28"/>
                <w:vertAlign w:val="baseline"/>
                <w:lang w:val="en-US" w:eastAsia="zh-CN"/>
              </w:rPr>
              <w:t>地大后勤集团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229" w:hRule="atLeast"/>
        </w:trPr>
        <w:tc>
          <w:tcPr>
            <w:tcW w:w="855" w:type="dxa"/>
          </w:tcPr>
          <w:p>
            <w:pPr>
              <w:jc w:val="center"/>
              <w:rPr>
                <w:rFonts w:hint="default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/>
                <w:sz w:val="28"/>
                <w:szCs w:val="28"/>
                <w:vertAlign w:val="baseline"/>
                <w:lang w:val="en-US" w:eastAsia="zh-CN"/>
              </w:rPr>
              <w:t>2</w:t>
            </w:r>
          </w:p>
        </w:tc>
        <w:tc>
          <w:tcPr>
            <w:tcW w:w="1605" w:type="dxa"/>
            <w:vAlign w:val="center"/>
          </w:tcPr>
          <w:p>
            <w:pPr>
              <w:jc w:val="center"/>
              <w:rPr>
                <w:rFonts w:hint="default" w:ascii="仿宋_GB2312" w:hAnsi="仿宋_GB2312" w:eastAsia="仿宋_GB2312" w:cs="仿宋_GB2312"/>
                <w:sz w:val="28"/>
                <w:szCs w:val="28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sz w:val="28"/>
                <w:szCs w:val="28"/>
                <w:lang w:val="en-US" w:eastAsia="zh-CN"/>
              </w:rPr>
              <w:t>梨子</w:t>
            </w:r>
          </w:p>
        </w:tc>
        <w:tc>
          <w:tcPr>
            <w:tcW w:w="2595" w:type="dxa"/>
            <w:vAlign w:val="center"/>
          </w:tcPr>
          <w:p>
            <w:pPr>
              <w:jc w:val="center"/>
              <w:rPr>
                <w:rFonts w:hint="eastAsia" w:ascii="楷体_GB2312" w:hAnsi="楷体_GB2312" w:eastAsia="楷体_GB2312" w:cs="楷体_GB2312"/>
                <w:color w:val="FF0000"/>
                <w:kern w:val="2"/>
                <w:sz w:val="28"/>
                <w:szCs w:val="28"/>
                <w:vertAlign w:val="baseline"/>
                <w:lang w:val="en-US" w:eastAsia="zh-CN" w:bidi="ar-SA"/>
              </w:rPr>
            </w:pPr>
            <w:r>
              <w:rPr>
                <w:rFonts w:hint="eastAsia" w:ascii="楷体_GB2312" w:hAnsi="楷体_GB2312" w:eastAsia="楷体_GB2312" w:cs="楷体_GB2312"/>
                <w:color w:val="FF0000"/>
                <w:sz w:val="28"/>
                <w:szCs w:val="28"/>
                <w:vertAlign w:val="baseline"/>
                <w:lang w:val="en-US" w:eastAsia="zh-CN"/>
              </w:rPr>
              <w:t>地大选择</w:t>
            </w:r>
          </w:p>
        </w:tc>
        <w:tc>
          <w:tcPr>
            <w:tcW w:w="1125" w:type="dxa"/>
            <w:vAlign w:val="center"/>
          </w:tcPr>
          <w:p>
            <w:pPr>
              <w:jc w:val="center"/>
              <w:rPr>
                <w:rFonts w:hint="eastAsia" w:ascii="楷体_GB2312" w:hAnsi="楷体_GB2312" w:eastAsia="楷体_GB2312" w:cs="楷体_GB2312"/>
                <w:color w:val="FF0000"/>
                <w:kern w:val="2"/>
                <w:sz w:val="28"/>
                <w:szCs w:val="28"/>
                <w:vertAlign w:val="baseline"/>
                <w:lang w:val="en-US" w:eastAsia="zh-CN" w:bidi="ar-SA"/>
              </w:rPr>
            </w:pPr>
            <w:r>
              <w:rPr>
                <w:rFonts w:hint="eastAsia" w:ascii="楷体_GB2312" w:hAnsi="楷体_GB2312" w:eastAsia="楷体_GB2312" w:cs="楷体_GB2312"/>
                <w:color w:val="FF0000"/>
                <w:sz w:val="28"/>
                <w:szCs w:val="28"/>
                <w:vertAlign w:val="baseline"/>
                <w:lang w:val="en-US" w:eastAsia="zh-CN"/>
              </w:rPr>
              <w:t>80g</w:t>
            </w:r>
          </w:p>
        </w:tc>
        <w:tc>
          <w:tcPr>
            <w:tcW w:w="915" w:type="dxa"/>
            <w:vAlign w:val="center"/>
          </w:tcPr>
          <w:p>
            <w:pPr>
              <w:jc w:val="center"/>
              <w:rPr>
                <w:rFonts w:hint="eastAsia" w:ascii="楷体_GB2312" w:hAnsi="楷体_GB2312" w:eastAsia="楷体_GB2312" w:cs="楷体_GB2312"/>
                <w:color w:val="FF0000"/>
                <w:kern w:val="2"/>
                <w:sz w:val="28"/>
                <w:szCs w:val="28"/>
                <w:vertAlign w:val="baseline"/>
                <w:lang w:val="en-US" w:eastAsia="zh-CN" w:bidi="ar-SA"/>
              </w:rPr>
            </w:pPr>
            <w:r>
              <w:rPr>
                <w:rFonts w:hint="eastAsia" w:ascii="楷体_GB2312" w:hAnsi="楷体_GB2312" w:eastAsia="楷体_GB2312" w:cs="楷体_GB2312"/>
                <w:color w:val="FF0000"/>
                <w:sz w:val="28"/>
                <w:szCs w:val="28"/>
                <w:vertAlign w:val="baseline"/>
                <w:lang w:val="en-US" w:eastAsia="zh-CN"/>
              </w:rPr>
              <w:t>50</w:t>
            </w:r>
          </w:p>
        </w:tc>
        <w:tc>
          <w:tcPr>
            <w:tcW w:w="1380" w:type="dxa"/>
            <w:vAlign w:val="center"/>
          </w:tcPr>
          <w:p>
            <w:pPr>
              <w:jc w:val="center"/>
              <w:rPr>
                <w:rFonts w:hint="eastAsia" w:ascii="楷体_GB2312" w:hAnsi="楷体_GB2312" w:eastAsia="楷体_GB2312" w:cs="楷体_GB2312"/>
                <w:i w:val="0"/>
                <w:iCs w:val="0"/>
                <w:caps w:val="0"/>
                <w:color w:val="FF0000"/>
                <w:spacing w:val="0"/>
                <w:kern w:val="2"/>
                <w:sz w:val="28"/>
                <w:szCs w:val="28"/>
                <w:shd w:val="clear" w:fill="FFFFFF"/>
                <w:lang w:val="en-US" w:eastAsia="zh-CN" w:bidi="ar-SA"/>
              </w:rPr>
            </w:pPr>
            <w:r>
              <w:rPr>
                <w:rFonts w:hint="eastAsia" w:ascii="楷体_GB2312" w:hAnsi="楷体_GB2312" w:eastAsia="楷体_GB2312" w:cs="楷体_GB2312"/>
                <w:i w:val="0"/>
                <w:iCs w:val="0"/>
                <w:caps w:val="0"/>
                <w:color w:val="FF0000"/>
                <w:spacing w:val="0"/>
                <w:sz w:val="28"/>
                <w:szCs w:val="28"/>
                <w:shd w:val="clear" w:fill="FFFFFF"/>
              </w:rPr>
              <w:t>真空包装</w:t>
            </w:r>
          </w:p>
        </w:tc>
        <w:tc>
          <w:tcPr>
            <w:tcW w:w="1170" w:type="dxa"/>
            <w:vAlign w:val="center"/>
          </w:tcPr>
          <w:p>
            <w:pPr>
              <w:jc w:val="center"/>
              <w:rPr>
                <w:rFonts w:hint="eastAsia" w:ascii="楷体_GB2312" w:hAnsi="楷体_GB2312" w:eastAsia="楷体_GB2312" w:cs="楷体_GB2312"/>
                <w:color w:val="FF0000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 w:ascii="楷体_GB2312" w:hAnsi="楷体_GB2312" w:eastAsia="楷体_GB2312" w:cs="楷体_GB2312"/>
                <w:color w:val="FF0000"/>
                <w:sz w:val="28"/>
                <w:szCs w:val="28"/>
                <w:vertAlign w:val="baseline"/>
                <w:lang w:val="en-US" w:eastAsia="zh-CN"/>
              </w:rPr>
              <w:t>90天</w:t>
            </w:r>
          </w:p>
        </w:tc>
        <w:tc>
          <w:tcPr>
            <w:tcW w:w="2085" w:type="dxa"/>
            <w:vAlign w:val="center"/>
          </w:tcPr>
          <w:p>
            <w:pPr>
              <w:jc w:val="center"/>
              <w:rPr>
                <w:rFonts w:hint="eastAsia" w:ascii="楷体_GB2312" w:hAnsi="楷体_GB2312" w:eastAsia="楷体_GB2312" w:cs="楷体_GB2312"/>
                <w:color w:val="FF0000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 w:ascii="楷体_GB2312" w:hAnsi="楷体_GB2312" w:eastAsia="楷体_GB2312" w:cs="楷体_GB2312"/>
                <w:color w:val="FF0000"/>
                <w:sz w:val="28"/>
                <w:szCs w:val="28"/>
                <w:vertAlign w:val="baseline"/>
                <w:lang w:val="en-US" w:eastAsia="zh-CN"/>
              </w:rPr>
              <w:t>20260529之后</w:t>
            </w:r>
          </w:p>
        </w:tc>
        <w:tc>
          <w:tcPr>
            <w:tcW w:w="2655" w:type="dxa"/>
            <w:vAlign w:val="center"/>
          </w:tcPr>
          <w:p>
            <w:pPr>
              <w:jc w:val="center"/>
              <w:rPr>
                <w:rFonts w:hint="eastAsia" w:ascii="楷体_GB2312" w:hAnsi="楷体_GB2312" w:eastAsia="楷体_GB2312" w:cs="楷体_GB2312"/>
                <w:color w:val="FF0000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 w:ascii="楷体_GB2312" w:hAnsi="楷体_GB2312" w:eastAsia="楷体_GB2312" w:cs="楷体_GB2312"/>
                <w:color w:val="FF0000"/>
                <w:sz w:val="28"/>
                <w:szCs w:val="28"/>
                <w:vertAlign w:val="baseline"/>
                <w:lang w:val="en-US" w:eastAsia="zh-CN"/>
              </w:rPr>
              <w:t>地大后勤集团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5055" w:type="dxa"/>
            <w:gridSpan w:val="3"/>
            <w:vAlign w:val="center"/>
          </w:tcPr>
          <w:p>
            <w:pPr>
              <w:jc w:val="center"/>
              <w:rPr>
                <w:rFonts w:hint="eastAsia" w:ascii="仿宋_GB2312" w:hAnsi="仿宋_GB2312" w:eastAsia="宋体" w:cs="仿宋_GB2312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sz w:val="28"/>
                <w:szCs w:val="28"/>
                <w:vertAlign w:val="baseline"/>
                <w:lang w:val="en-US" w:eastAsia="zh-CN"/>
              </w:rPr>
              <w:t>每份物资总价（</w:t>
            </w:r>
            <w:r>
              <w:rPr>
                <w:rFonts w:ascii="Segoe UI" w:hAnsi="Segoe UI" w:eastAsia="Segoe UI" w:cs="Segoe UI"/>
                <w:i w:val="0"/>
                <w:iCs w:val="0"/>
                <w:caps w:val="0"/>
                <w:color w:val="0F1115"/>
                <w:spacing w:val="0"/>
                <w:sz w:val="24"/>
                <w:szCs w:val="24"/>
                <w:shd w:val="clear" w:fill="FFFFFF"/>
              </w:rPr>
              <w:t>不得超过</w:t>
            </w:r>
            <w:r>
              <w:rPr>
                <w:rFonts w:hint="eastAsia" w:ascii="Segoe UI" w:hAnsi="Segoe UI" w:eastAsia="宋体" w:cs="Segoe UI"/>
                <w:i w:val="0"/>
                <w:iCs w:val="0"/>
                <w:caps w:val="0"/>
                <w:color w:val="0F1115"/>
                <w:spacing w:val="0"/>
                <w:sz w:val="24"/>
                <w:szCs w:val="24"/>
                <w:shd w:val="clear" w:fill="FFFFFF"/>
                <w:lang w:val="en-US" w:eastAsia="zh-CN"/>
              </w:rPr>
              <w:t>5</w:t>
            </w:r>
            <w:r>
              <w:rPr>
                <w:rFonts w:ascii="Segoe UI" w:hAnsi="Segoe UI" w:eastAsia="Segoe UI" w:cs="Segoe UI"/>
                <w:i w:val="0"/>
                <w:iCs w:val="0"/>
                <w:caps w:val="0"/>
                <w:color w:val="0F1115"/>
                <w:spacing w:val="0"/>
                <w:sz w:val="24"/>
                <w:szCs w:val="24"/>
                <w:shd w:val="clear" w:fill="FFFFFF"/>
              </w:rPr>
              <w:t>0元</w:t>
            </w:r>
            <w:r>
              <w:rPr>
                <w:rFonts w:hint="eastAsia" w:ascii="Segoe UI" w:hAnsi="Segoe UI" w:eastAsia="宋体" w:cs="Segoe UI"/>
                <w:i w:val="0"/>
                <w:iCs w:val="0"/>
                <w:caps w:val="0"/>
                <w:color w:val="0F1115"/>
                <w:spacing w:val="0"/>
                <w:sz w:val="24"/>
                <w:szCs w:val="24"/>
                <w:shd w:val="clear" w:fill="FFFFFF"/>
                <w:lang w:eastAsia="zh-CN"/>
              </w:rPr>
              <w:t>）</w:t>
            </w:r>
          </w:p>
        </w:tc>
        <w:tc>
          <w:tcPr>
            <w:tcW w:w="9330" w:type="dxa"/>
            <w:gridSpan w:val="6"/>
            <w:vAlign w:val="center"/>
          </w:tcPr>
          <w:p>
            <w:pPr>
              <w:jc w:val="center"/>
              <w:rPr>
                <w:rFonts w:hint="eastAsia" w:ascii="仿宋_GB2312" w:hAnsi="仿宋_GB2312" w:eastAsia="仿宋_GB2312" w:cs="仿宋_GB2312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sz w:val="28"/>
                <w:szCs w:val="28"/>
                <w:vertAlign w:val="baseline"/>
                <w:lang w:val="en-US" w:eastAsia="zh-CN"/>
              </w:rPr>
              <w:t>（元）</w:t>
            </w:r>
          </w:p>
        </w:tc>
      </w:tr>
    </w:tbl>
    <w:p>
      <w:pPr>
        <w:numPr>
          <w:ilvl w:val="0"/>
          <w:numId w:val="0"/>
        </w:numPr>
        <w:ind w:leftChars="200"/>
        <w:rPr>
          <w:rFonts w:hint="eastAsia" w:ascii="Segoe UI" w:hAnsi="Segoe UI" w:eastAsia="宋体" w:cs="Segoe UI"/>
          <w:i w:val="0"/>
          <w:iCs w:val="0"/>
          <w:caps w:val="0"/>
          <w:color w:val="FF0000"/>
          <w:spacing w:val="0"/>
          <w:sz w:val="24"/>
          <w:szCs w:val="24"/>
          <w:shd w:val="clear" w:fill="FFFFFF"/>
          <w:lang w:val="en-US" w:eastAsia="zh-CN"/>
        </w:rPr>
      </w:pPr>
      <w:r>
        <w:rPr>
          <w:rFonts w:hint="eastAsia" w:ascii="Segoe UI" w:hAnsi="Segoe UI" w:eastAsia="Segoe UI" w:cs="Segoe UI"/>
          <w:i w:val="0"/>
          <w:iCs w:val="0"/>
          <w:caps w:val="0"/>
          <w:color w:val="FF0000"/>
          <w:spacing w:val="0"/>
          <w:sz w:val="24"/>
          <w:szCs w:val="24"/>
          <w:shd w:val="clear" w:fill="FFFFFF"/>
          <w:lang w:val="en-US" w:eastAsia="zh-CN"/>
        </w:rPr>
        <w:t>注：</w:t>
      </w:r>
    </w:p>
    <w:p>
      <w:pPr>
        <w:numPr>
          <w:ilvl w:val="0"/>
          <w:numId w:val="0"/>
        </w:numPr>
        <w:ind w:left="440" w:leftChars="0"/>
        <w:rPr>
          <w:rFonts w:hint="eastAsia" w:ascii="Segoe UI" w:hAnsi="Segoe UI" w:eastAsia="宋体" w:cs="Segoe UI"/>
          <w:i w:val="0"/>
          <w:iCs w:val="0"/>
          <w:caps w:val="0"/>
          <w:color w:val="FF0000"/>
          <w:spacing w:val="0"/>
          <w:sz w:val="24"/>
          <w:szCs w:val="24"/>
          <w:shd w:val="clear" w:fill="FFFFFF"/>
          <w:lang w:val="en-US" w:eastAsia="zh-CN"/>
        </w:rPr>
      </w:pPr>
      <w:r>
        <w:rPr>
          <w:rFonts w:hint="eastAsia" w:ascii="Segoe UI" w:hAnsi="Segoe UI" w:eastAsia="Segoe UI" w:cs="Segoe UI"/>
          <w:i w:val="0"/>
          <w:iCs w:val="0"/>
          <w:caps w:val="0"/>
          <w:color w:val="FF0000"/>
          <w:spacing w:val="0"/>
          <w:sz w:val="24"/>
          <w:szCs w:val="24"/>
          <w:shd w:val="clear" w:fill="FFFFFF"/>
          <w:lang w:val="en-US" w:eastAsia="zh-CN"/>
        </w:rPr>
        <w:t xml:space="preserve">1. </w:t>
      </w:r>
      <w:r>
        <w:rPr>
          <w:rFonts w:hint="eastAsia" w:ascii="Segoe UI" w:hAnsi="Segoe UI" w:eastAsia="宋体" w:cs="Segoe UI"/>
          <w:i w:val="0"/>
          <w:iCs w:val="0"/>
          <w:caps w:val="0"/>
          <w:color w:val="FF0000"/>
          <w:spacing w:val="0"/>
          <w:sz w:val="24"/>
          <w:szCs w:val="24"/>
          <w:shd w:val="clear" w:fill="FFFFFF"/>
          <w:lang w:val="en-US" w:eastAsia="zh-CN"/>
        </w:rPr>
        <w:t>表中所有”红色的字“均为示例，填写时删除。</w:t>
      </w:r>
    </w:p>
    <w:p>
      <w:pPr>
        <w:numPr>
          <w:ilvl w:val="0"/>
          <w:numId w:val="0"/>
        </w:numPr>
        <w:ind w:leftChars="200"/>
        <w:rPr>
          <w:rFonts w:hint="default" w:ascii="Segoe UI" w:hAnsi="Segoe UI" w:eastAsia="Segoe UI" w:cs="Segoe UI"/>
          <w:i w:val="0"/>
          <w:iCs w:val="0"/>
          <w:caps w:val="0"/>
          <w:color w:val="FF0000"/>
          <w:spacing w:val="0"/>
          <w:sz w:val="24"/>
          <w:szCs w:val="24"/>
          <w:shd w:val="clear" w:fill="FFFFFF"/>
          <w:lang w:val="en-US" w:eastAsia="zh-CN"/>
        </w:rPr>
      </w:pPr>
      <w:r>
        <w:rPr>
          <w:rFonts w:hint="eastAsia" w:ascii="Segoe UI" w:hAnsi="Segoe UI" w:eastAsia="Segoe UI" w:cs="Segoe UI"/>
          <w:i w:val="0"/>
          <w:iCs w:val="0"/>
          <w:caps w:val="0"/>
          <w:color w:val="FF0000"/>
          <w:spacing w:val="0"/>
          <w:sz w:val="24"/>
          <w:szCs w:val="24"/>
          <w:shd w:val="clear" w:fill="FFFFFF"/>
          <w:lang w:val="en-US" w:eastAsia="zh-CN"/>
        </w:rPr>
        <w:t>2. 表中规格、数量、包装形式、保质期、生产日期、生产厂商请自行理解填写。</w:t>
      </w:r>
    </w:p>
    <w:p>
      <w:pPr>
        <w:numPr>
          <w:ilvl w:val="0"/>
          <w:numId w:val="0"/>
        </w:numPr>
        <w:ind w:leftChars="200"/>
        <w:rPr>
          <w:rFonts w:hint="eastAsia" w:ascii="Segoe UI" w:hAnsi="Segoe UI" w:eastAsia="宋体" w:cs="Segoe UI"/>
          <w:i w:val="0"/>
          <w:iCs w:val="0"/>
          <w:caps w:val="0"/>
          <w:color w:val="FF0000"/>
          <w:spacing w:val="0"/>
          <w:sz w:val="24"/>
          <w:szCs w:val="24"/>
          <w:shd w:val="clear" w:fill="FFFFFF"/>
          <w:lang w:val="en-US" w:eastAsia="zh-CN"/>
        </w:rPr>
      </w:pPr>
      <w:r>
        <w:rPr>
          <w:rFonts w:hint="eastAsia" w:ascii="Segoe UI" w:hAnsi="Segoe UI" w:eastAsia="宋体" w:cs="Segoe UI"/>
          <w:i w:val="0"/>
          <w:iCs w:val="0"/>
          <w:caps w:val="0"/>
          <w:color w:val="FF0000"/>
          <w:spacing w:val="0"/>
          <w:sz w:val="24"/>
          <w:szCs w:val="24"/>
          <w:shd w:val="clear" w:fill="FFFFFF"/>
          <w:lang w:val="en-US" w:eastAsia="zh-CN"/>
        </w:rPr>
        <w:t>3. 验收时，按供应商填写此表的信息验收。</w:t>
      </w:r>
    </w:p>
    <w:p>
      <w:pPr>
        <w:rPr>
          <w:rFonts w:hint="eastAsia" w:ascii="Segoe UI" w:hAnsi="Segoe UI" w:eastAsia="宋体" w:cs="Segoe UI"/>
          <w:i w:val="0"/>
          <w:iCs w:val="0"/>
          <w:caps w:val="0"/>
          <w:color w:val="0F1115"/>
          <w:spacing w:val="0"/>
          <w:sz w:val="24"/>
          <w:szCs w:val="24"/>
          <w:shd w:val="clear" w:fill="FFFFFF"/>
          <w:lang w:val="en-US" w:eastAsia="zh-CN"/>
        </w:rPr>
      </w:pPr>
      <w:r>
        <w:rPr>
          <w:rFonts w:hint="eastAsia" w:ascii="Segoe UI" w:hAnsi="Segoe UI" w:eastAsia="宋体" w:cs="Segoe UI"/>
          <w:i w:val="0"/>
          <w:iCs w:val="0"/>
          <w:caps w:val="0"/>
          <w:color w:val="0F1115"/>
          <w:spacing w:val="0"/>
          <w:sz w:val="24"/>
          <w:szCs w:val="24"/>
          <w:shd w:val="clear" w:fill="FFFFFF"/>
          <w:lang w:val="en-US" w:eastAsia="zh-CN"/>
        </w:rPr>
        <w:br w:type="page"/>
      </w:r>
    </w:p>
    <w:p>
      <w:pPr>
        <w:numPr>
          <w:ilvl w:val="0"/>
          <w:numId w:val="0"/>
        </w:numPr>
        <w:ind w:left="440" w:leftChars="0"/>
        <w:rPr>
          <w:rFonts w:hint="eastAsia" w:ascii="Segoe UI" w:hAnsi="Segoe UI" w:eastAsia="宋体" w:cs="Segoe UI"/>
          <w:i w:val="0"/>
          <w:iCs w:val="0"/>
          <w:caps w:val="0"/>
          <w:color w:val="0F1115"/>
          <w:spacing w:val="0"/>
          <w:sz w:val="22"/>
          <w:szCs w:val="22"/>
          <w:shd w:val="clear" w:fill="FFFFFF"/>
          <w:lang w:val="en-US" w:eastAsia="zh-CN"/>
        </w:rPr>
        <w:sectPr>
          <w:pgSz w:w="16838" w:h="11906" w:orient="landscape"/>
          <w:pgMar w:top="1463" w:right="1440" w:bottom="1463" w:left="1440" w:header="851" w:footer="992" w:gutter="0"/>
          <w:cols w:space="425" w:num="1"/>
          <w:docGrid w:type="lines" w:linePitch="312" w:charSpace="0"/>
        </w:sectPr>
      </w:pPr>
    </w:p>
    <w:p>
      <w:pPr>
        <w:rPr>
          <w:rFonts w:hint="default"/>
          <w:sz w:val="28"/>
          <w:szCs w:val="28"/>
          <w:lang w:val="en-US" w:eastAsia="zh-CN"/>
        </w:rPr>
      </w:pPr>
      <w:r>
        <w:rPr>
          <w:rFonts w:hint="eastAsia"/>
          <w:sz w:val="28"/>
          <w:szCs w:val="28"/>
          <w:lang w:val="en-US" w:eastAsia="zh-CN"/>
        </w:rPr>
        <w:t>附件5：</w:t>
      </w: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检测报告分别</w:t>
      </w:r>
      <w:bookmarkStart w:id="0" w:name="_GoBack"/>
      <w:bookmarkEnd w:id="0"/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提供1份即可</w:t>
      </w:r>
      <w:r>
        <w:rPr>
          <w:rFonts w:hint="eastAsia"/>
          <w:sz w:val="28"/>
          <w:szCs w:val="28"/>
          <w:lang w:val="en-US" w:eastAsia="zh-CN"/>
        </w:rPr>
        <w:t xml:space="preserve">                     </w:t>
      </w:r>
    </w:p>
    <w:sectPr>
      <w:pgSz w:w="11906" w:h="16838"/>
      <w:pgMar w:top="1440" w:right="1463" w:bottom="1440" w:left="1463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方正小标宋简体">
    <w:panose1 w:val="03000509000000000000"/>
    <w:charset w:val="86"/>
    <w:family w:val="auto"/>
    <w:pitch w:val="default"/>
    <w:sig w:usb0="00000001" w:usb1="080E0000" w:usb2="00000000" w:usb3="00000000" w:csb0="00040000" w:csb1="00000000"/>
  </w:font>
  <w:font w:name="仿宋_GB2312">
    <w:panose1 w:val="02010609030101010101"/>
    <w:charset w:val="86"/>
    <w:family w:val="modern"/>
    <w:pitch w:val="default"/>
    <w:sig w:usb0="00000001" w:usb1="080E0000" w:usb2="00000000" w:usb3="00000000" w:csb0="00040000" w:csb1="00000000"/>
  </w:font>
  <w:font w:name="Segoe UI">
    <w:panose1 w:val="020B0502040204020203"/>
    <w:charset w:val="00"/>
    <w:family w:val="auto"/>
    <w:pitch w:val="default"/>
    <w:sig w:usb0="E4002EFF" w:usb1="C000E47F" w:usb2="00000009" w:usb3="00000000" w:csb0="200001FF" w:csb1="00000000"/>
  </w:font>
  <w:font w:name="楷体_GB2312">
    <w:panose1 w:val="02010609030101010101"/>
    <w:charset w:val="86"/>
    <w:family w:val="auto"/>
    <w:pitch w:val="default"/>
    <w:sig w:usb0="00000001" w:usb1="080E0000" w:usb2="00000000" w:usb3="00000000" w:csb0="00040000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ZjZlZWIxNjU0OWQ0ZTdjZGE1YTZmMzc2NmM5MmNjOWEifQ=="/>
  </w:docVars>
  <w:rsids>
    <w:rsidRoot w:val="00000000"/>
    <w:rsid w:val="039D18E6"/>
    <w:rsid w:val="05573D16"/>
    <w:rsid w:val="0B4D4DA2"/>
    <w:rsid w:val="0DD1596F"/>
    <w:rsid w:val="0F1B11D4"/>
    <w:rsid w:val="0F865924"/>
    <w:rsid w:val="12C64289"/>
    <w:rsid w:val="17BE53C3"/>
    <w:rsid w:val="19234964"/>
    <w:rsid w:val="21321E93"/>
    <w:rsid w:val="223A6C9B"/>
    <w:rsid w:val="24EA7953"/>
    <w:rsid w:val="2C750EEC"/>
    <w:rsid w:val="39004FB3"/>
    <w:rsid w:val="3C2A67CE"/>
    <w:rsid w:val="448F458B"/>
    <w:rsid w:val="46D32FC7"/>
    <w:rsid w:val="484D4409"/>
    <w:rsid w:val="49AD46C5"/>
    <w:rsid w:val="540B1CA6"/>
    <w:rsid w:val="550C20AC"/>
    <w:rsid w:val="55256612"/>
    <w:rsid w:val="59C82A18"/>
    <w:rsid w:val="5D9E7FB1"/>
    <w:rsid w:val="5E4B3DFF"/>
    <w:rsid w:val="5EAE7678"/>
    <w:rsid w:val="64187998"/>
    <w:rsid w:val="662F437B"/>
    <w:rsid w:val="68E4463B"/>
    <w:rsid w:val="691E2357"/>
    <w:rsid w:val="6A5075A5"/>
    <w:rsid w:val="6BDD658D"/>
    <w:rsid w:val="72C07F6C"/>
    <w:rsid w:val="79314D2C"/>
    <w:rsid w:val="7EBA49D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qFormat="1" w:uiPriority="99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qFormat="1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qFormat="1"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6">
    <w:name w:val="Default Paragraph Font"/>
    <w:semiHidden/>
    <w:qFormat/>
    <w:uiPriority w:val="0"/>
  </w:style>
  <w:style w:type="table" w:default="1" w:styleId="4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Plain Text"/>
    <w:basedOn w:val="1"/>
    <w:unhideWhenUsed/>
    <w:qFormat/>
    <w:uiPriority w:val="0"/>
    <w:rPr>
      <w:rFonts w:ascii="宋体" w:hAnsi="Courier New" w:eastAsia="宋体" w:cs="Courier New"/>
      <w:szCs w:val="21"/>
    </w:rPr>
  </w:style>
  <w:style w:type="paragraph" w:styleId="3">
    <w:name w:val="footer"/>
    <w:basedOn w:val="1"/>
    <w:unhideWhenUsed/>
    <w:qFormat/>
    <w:uiPriority w:val="9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table" w:styleId="5">
    <w:name w:val="Table Grid"/>
    <w:basedOn w:val="4"/>
    <w:qFormat/>
    <w:uiPriority w:val="0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character" w:styleId="7">
    <w:name w:val="Strong"/>
    <w:basedOn w:val="6"/>
    <w:qFormat/>
    <w:uiPriority w:val="0"/>
    <w:rPr>
      <w:b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5</Pages>
  <Words>840</Words>
  <Characters>921</Characters>
  <Lines>0</Lines>
  <Paragraphs>0</Paragraphs>
  <TotalTime>2</TotalTime>
  <ScaleCrop>false</ScaleCrop>
  <LinksUpToDate>false</LinksUpToDate>
  <CharactersWithSpaces>1013</CharactersWithSpaces>
  <Application>WPS Office_12.1.0.16929_F1E327BC-269C-435d-A152-05C5408002CA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2025-05-08T08:53:00Z</dcterms:created>
  <dc:creator>hp</dc:creator>
  <cp:lastModifiedBy>叶青</cp:lastModifiedBy>
  <cp:lastPrinted>2025-05-10T02:32:00Z</cp:lastPrinted>
  <dcterms:modified xsi:type="dcterms:W3CDTF">2026-09-04T02:26:05Z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2052-12.1.0.16929</vt:lpwstr>
  </property>
  <property fmtid="{D5CDD505-2E9C-101B-9397-08002B2CF9AE}" pid="3" name="KSOTemplateDocerSaveRecord">
    <vt:lpwstr>eyJoZGlkIjoiODFkMTQyMjdjYWVlZTA2NmM5NDdhMDkxYzkzZTQ1OGUiLCJ1c2VySWQiOiIxNTM1ODk0MDUyIn0=</vt:lpwstr>
  </property>
  <property fmtid="{D5CDD505-2E9C-101B-9397-08002B2CF9AE}" pid="4" name="ICV">
    <vt:lpwstr>BB44FC11ADDD438CB96805C6A0DA0D6A_13</vt:lpwstr>
  </property>
</Properties>
</file>