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715" w:rsidRPr="0031621F" w:rsidRDefault="004B0715" w:rsidP="00AB693B">
      <w:pPr>
        <w:ind w:firstLineChars="200" w:firstLine="643"/>
        <w:jc w:val="center"/>
        <w:rPr>
          <w:rFonts w:asciiTheme="minorEastAsia" w:hAnsiTheme="minorEastAsia"/>
          <w:b/>
          <w:sz w:val="32"/>
          <w:szCs w:val="32"/>
        </w:rPr>
      </w:pPr>
      <w:r w:rsidRPr="0031621F">
        <w:rPr>
          <w:rFonts w:asciiTheme="minorEastAsia" w:hAnsiTheme="minorEastAsia" w:hint="eastAsia"/>
          <w:b/>
          <w:sz w:val="32"/>
          <w:szCs w:val="32"/>
        </w:rPr>
        <w:t>采购产品配置标准（财政部制定）</w:t>
      </w:r>
    </w:p>
    <w:p w:rsidR="004B0715" w:rsidRPr="002323F8" w:rsidRDefault="004B0715" w:rsidP="004B0715">
      <w:pPr>
        <w:spacing w:line="600" w:lineRule="exact"/>
        <w:ind w:firstLineChars="200" w:firstLine="640"/>
        <w:jc w:val="left"/>
        <w:rPr>
          <w:rFonts w:asciiTheme="minorEastAsia" w:hAnsiTheme="minorEastAsia"/>
          <w:sz w:val="32"/>
          <w:szCs w:val="32"/>
        </w:rPr>
      </w:pPr>
      <w:r w:rsidRPr="002323F8">
        <w:rPr>
          <w:rFonts w:asciiTheme="minorEastAsia" w:hAnsiTheme="minorEastAsia" w:hint="eastAsia"/>
          <w:sz w:val="32"/>
          <w:szCs w:val="32"/>
        </w:rPr>
        <w:t>1</w:t>
      </w:r>
      <w:r w:rsidRPr="002323F8">
        <w:rPr>
          <w:rFonts w:asciiTheme="minorEastAsia" w:hAnsiTheme="minorEastAsia" w:hint="eastAsia"/>
          <w:sz w:val="32"/>
          <w:szCs w:val="32"/>
        </w:rPr>
        <w:tab/>
      </w:r>
      <w:r w:rsidR="004642C6" w:rsidRPr="002323F8">
        <w:rPr>
          <w:rFonts w:asciiTheme="minorEastAsia" w:hAnsiTheme="minorEastAsia" w:hint="eastAsia"/>
          <w:sz w:val="32"/>
          <w:szCs w:val="32"/>
        </w:rPr>
        <w:t>.</w:t>
      </w:r>
      <w:r w:rsidRPr="002323F8">
        <w:rPr>
          <w:rFonts w:asciiTheme="minorEastAsia" w:hAnsiTheme="minorEastAsia" w:hint="eastAsia"/>
          <w:sz w:val="32"/>
          <w:szCs w:val="32"/>
        </w:rPr>
        <w:t>台式计算机</w:t>
      </w:r>
    </w:p>
    <w:tbl>
      <w:tblPr>
        <w:tblW w:w="4840" w:type="pct"/>
        <w:jc w:val="center"/>
        <w:tblLayout w:type="fixed"/>
        <w:tblLook w:val="04A0"/>
      </w:tblPr>
      <w:tblGrid>
        <w:gridCol w:w="1328"/>
        <w:gridCol w:w="1191"/>
        <w:gridCol w:w="11201"/>
      </w:tblGrid>
      <w:tr w:rsidR="004642C6" w:rsidRPr="002323F8" w:rsidTr="0031621F">
        <w:trPr>
          <w:trHeight w:val="330"/>
          <w:tblHeader/>
          <w:jc w:val="center"/>
        </w:trPr>
        <w:tc>
          <w:tcPr>
            <w:tcW w:w="484" w:type="pct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C0C0C0"/>
            <w:noWrap/>
            <w:vAlign w:val="center"/>
            <w:hideMark/>
          </w:tcPr>
          <w:p w:rsidR="004642C6" w:rsidRPr="002323F8" w:rsidRDefault="004642C6" w:rsidP="004642C6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配置名称</w:t>
            </w:r>
          </w:p>
        </w:tc>
        <w:tc>
          <w:tcPr>
            <w:tcW w:w="434" w:type="pct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C0C0C0"/>
            <w:noWrap/>
            <w:vAlign w:val="center"/>
            <w:hideMark/>
          </w:tcPr>
          <w:p w:rsidR="004642C6" w:rsidRPr="002323F8" w:rsidRDefault="004642C6" w:rsidP="004642C6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建议金额(万元)</w:t>
            </w:r>
          </w:p>
        </w:tc>
        <w:tc>
          <w:tcPr>
            <w:tcW w:w="4082" w:type="pct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C0C0C0"/>
            <w:noWrap/>
            <w:vAlign w:val="center"/>
            <w:hideMark/>
          </w:tcPr>
          <w:p w:rsidR="004642C6" w:rsidRPr="002323F8" w:rsidRDefault="004642C6" w:rsidP="004642C6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配置信息</w:t>
            </w:r>
          </w:p>
        </w:tc>
      </w:tr>
      <w:tr w:rsidR="004642C6" w:rsidRPr="002323F8" w:rsidTr="00ED2CC2">
        <w:trPr>
          <w:trHeight w:val="255"/>
          <w:jc w:val="center"/>
        </w:trPr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42C6" w:rsidRPr="002323F8" w:rsidRDefault="004642C6" w:rsidP="004642C6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配置1（原配置四）</w:t>
            </w:r>
          </w:p>
        </w:tc>
        <w:tc>
          <w:tcPr>
            <w:tcW w:w="43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42C6" w:rsidRPr="002323F8" w:rsidRDefault="004642C6" w:rsidP="004642C6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0.4</w:t>
            </w:r>
          </w:p>
        </w:tc>
        <w:tc>
          <w:tcPr>
            <w:tcW w:w="408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42C6" w:rsidRPr="002323F8" w:rsidRDefault="004642C6" w:rsidP="004642C6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操作系统:DOS/Linux/Win10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神州网信版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;噪音:平均＜35dB;辐射:GB9254-2008;声卡:内置集成声卡;PCI-E:有;一键恢复:有;服务支持:售后服务标准必须与该产品出厂市场标准服务一致,同时还应包括:≥3年整机质保,5*8小时技术支持服务；2小时电话响应，第二个工作日现场服务；故障报修后两个工作日解决问题，否则在三个工作日内提供备机,免费送货到中央单位指定的地点;故障硬盘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不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返还维修（硬盘故障后，免费更换新的硬盘，原盘由用户保留）;稳定性:平均无故障时间不低于10万小时;主板芯片组:≥B250或≥B350;显卡:显卡-类型:集成显卡、显存容量:动态分布;内存:容量:4GB、频率:≥2133MHz;光驱:光驱-类型:≥DVD刻录、光驱-接口:SATA、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倍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速:16X;网卡:有线网卡:千兆;颜色:显示器和机箱颜色:黑色或灰色;USB:规格/数据:8个,其中USB3.0数量≥4个;电源:电源-类型:≤320W;鼠标:鼠标-接口类型:有线（USB)、工作方式:光电;键盘:键盘-接口类别:有线（USB);显示器:材质:TN-扭曲向列、显示技术:LED、尺寸:19.5英寸、屏幕:宽屏、分辨率:1920XX1080、响应时间:≤5ms、显示器-接口:VGA或数字、可视角度:≥160°/160°、刷新率:≥60Hz、亮度:250cd/m2;CPU:核心数:≥I3或A6,2核、速度:≥3.0GHz、缓存容量(各级缓存容量之和):≥1MB;硬盘:硬盘容量:1TB、硬盘-接口类型:SATAIII、转速:7200转;</w:t>
            </w:r>
          </w:p>
        </w:tc>
      </w:tr>
      <w:tr w:rsidR="004642C6" w:rsidRPr="002323F8" w:rsidTr="00ED2CC2">
        <w:trPr>
          <w:trHeight w:val="255"/>
          <w:jc w:val="center"/>
        </w:trPr>
        <w:tc>
          <w:tcPr>
            <w:tcW w:w="4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42C6" w:rsidRPr="002323F8" w:rsidRDefault="004642C6" w:rsidP="004642C6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配置2（原配置五-一体机）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42C6" w:rsidRPr="002323F8" w:rsidRDefault="004642C6" w:rsidP="004642C6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0.5</w:t>
            </w:r>
          </w:p>
        </w:tc>
        <w:tc>
          <w:tcPr>
            <w:tcW w:w="40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42C6" w:rsidRPr="002323F8" w:rsidRDefault="004642C6" w:rsidP="004642C6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操作系统:DOS/Linux/Win10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神州网信版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;噪音:平均＜35dB;辐射:GB9254-2008;声卡:内置集成声卡;PCI-E:无;一键恢复:有;服务支持:售后服务标准必须与该产品出厂市场标准服务一致,同时还应包括:≥3年整机质保,5*8小时技术支持服务；2小时电话响应，第二个工作日现场服务；故障报修后两个工作日解决问题，否则在三个工作日内提供备机,免费送货到中央单位指定的地点;故障硬盘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不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返还维修（硬盘故障后，免费更换新的硬盘，原盘由用户保留）;稳定性:平均无故障时间不低于10万小时;主板芯片组:≥B250或≥B300;显卡:显卡-类型:独立显卡（支持数字接口）、显存容量:2GB;内存:容量:4GB、频率:≥2133MHz;光驱:光驱-类型:≥DVD刻录、光驱-接口:SATA、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倍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速:16X;网卡:有线网卡:千兆;颜色:显示器和机箱颜色:黑色或灰色;USB:规格/数据:6个,其中USB3.0数量≥4个 ;电源:电源-类型:≤200W;鼠标:鼠标-接口类型:有线（USB)、工作方式:光电;键盘:键盘-接口类别:有线（USB);显示器:材质:TN-扭曲向列、显示技术:LED、尺寸:21.5英寸、屏幕:宽屏、分辨率:1920XX1080、响应时间:≤7ms、显示器-接口:VGA或数字、可视角度:≥160°/160°、刷新率:≥60Hz、亮度:250cd/m2;CPU:核心数:≥I3或A6,2核、速度:主频≥2.6GHz、缓存容量(各级缓存容量之和):≥1MB;硬盘:硬盘容量:1TB、硬盘-接口类型:SATAIII、转</w:t>
            </w: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lastRenderedPageBreak/>
              <w:t>速:7200转;</w:t>
            </w:r>
          </w:p>
        </w:tc>
      </w:tr>
      <w:tr w:rsidR="004642C6" w:rsidRPr="002323F8" w:rsidTr="00ED2CC2">
        <w:trPr>
          <w:trHeight w:val="255"/>
          <w:jc w:val="center"/>
        </w:trPr>
        <w:tc>
          <w:tcPr>
            <w:tcW w:w="4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42C6" w:rsidRPr="002323F8" w:rsidRDefault="004642C6" w:rsidP="004642C6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lastRenderedPageBreak/>
              <w:t>配置3（原配置六）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42C6" w:rsidRPr="002323F8" w:rsidRDefault="004642C6" w:rsidP="004642C6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0.5</w:t>
            </w:r>
          </w:p>
        </w:tc>
        <w:tc>
          <w:tcPr>
            <w:tcW w:w="40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42C6" w:rsidRPr="002323F8" w:rsidRDefault="004642C6" w:rsidP="004642C6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操作系统:DOS/Linux/Win10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神州网信版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;噪音:平均＜35dB;辐射:GB9254-2008;声卡:内置集成声卡;PCI-E:有;一键恢复:有;服务支持:售后服务标准必须与该产品出厂市场标准服务一致,同时还应包括:≥3年整机质保,5*8小时技术支持服务；2小时电话响应，第二个工作日现场服务；故障报修后两个工作日解决问题，否则在三个工作日内提供备机,免费送货到中央单位指定的地点;故障硬盘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不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返还维修（硬盘故障后，免费更换新的硬盘，原盘由用户保留）;稳定性:平均无故障时间不低于10万小时;主板芯片组:≥Q270或≥B350;显卡:显卡-类型:独立显卡（支持数字接口）、显存容量:2GB;内存:容量:8GB、频率:≥2133MHz;光驱:光驱-类型:≥DVD刻录、光驱-接口:SATA、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倍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速:16X;网卡:有线网卡:千兆;颜色:显示器和机箱颜色:黑色或灰色;USB:规格/数据:8个,其中USB3.0数量≥4个;电源:电源-类型:≤350W;鼠标:鼠标-接口类型:有线（USB)、工作方式:光电;键盘:键盘-接口类别:有线（USB);显示器:材质:TN-扭曲向列、显示技术:LED、尺寸:21.5英寸、屏幕:宽屏、分辨率:1920XX1080、响应时间:≤5ms、显示器-接口:VGA或数字、可视角度:≥160°/160°、刷新率:≥60Hz、亮度:250cd/m2;CPU:核心数:≥I5或R5，6核、速度:≥3.0GHz、缓存容量(各级缓存容量之和):≥2MB;硬盘:硬盘容量:1TB、硬盘-接口类型:SATAIII、转速:7200转;</w:t>
            </w:r>
          </w:p>
        </w:tc>
      </w:tr>
      <w:tr w:rsidR="004642C6" w:rsidRPr="002323F8" w:rsidTr="00ED2CC2">
        <w:trPr>
          <w:trHeight w:val="255"/>
          <w:jc w:val="center"/>
        </w:trPr>
        <w:tc>
          <w:tcPr>
            <w:tcW w:w="4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42C6" w:rsidRPr="002323F8" w:rsidRDefault="004642C6" w:rsidP="004642C6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配置4（原配置八（非通用办公）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42C6" w:rsidRPr="002323F8" w:rsidRDefault="004642C6" w:rsidP="004642C6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0.8</w:t>
            </w:r>
          </w:p>
        </w:tc>
        <w:tc>
          <w:tcPr>
            <w:tcW w:w="40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42C6" w:rsidRPr="002323F8" w:rsidRDefault="004642C6" w:rsidP="004642C6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操作系统:DOS/Linux/Win10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神州网信版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;噪音:平均＜35dB;辐射:GB9254-2008;声卡:内置集成声卡;PCI-E:有;一键恢复:有;服务支持:售后服务标准必须与该产品出厂市场标准服务一致,同时还应包括:≥3年整机质保,5*8小时技术支持服务；2小时电话响应，第二个工作日现场服务；故障报修后两个工作日解决问题，否则在三个工作日内提供备机,免费送货到中央单位指定的地点;故障硬盘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不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返还维修（硬盘故障后，免费更换新的硬盘，原盘由用户保留）;稳定性:平均无故障时间不低于10万小时;主板芯片组:≥Q270或≥B350;显卡:显卡-类型:独立显卡、显存容量:2GB;内存:容量:16GB、频率:≥2133MHz;光驱:光驱-类型:≥DVD刻录、光驱-接口:SATA、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倍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速:16X;网卡:有线网卡:千兆;颜色:显示器和机箱颜色:黑色或灰色;USB:规格/数据:10个；USB3.0数量≥4个;电源:电源-类型:≤350W、防雷击;鼠标:鼠标-接口类型:有线（USB)、工作方式:光电;键盘:键盘-接口类别:有线（USB);显示器:材质:TN-扭曲向列、显示技术:LED、尺寸:21.5英寸、屏幕:宽屏、分辨率:1920XX1080、响应时间:≤5ms、显示器-接口:VGA或数字、可视角度:≥160°/160°、刷新率:≥60Hz、亮度:250cd/m2;CPU:核心数:≥I7或R7、速度:≥3.0GHz、缓存容量(各级缓存容量之和):≥8MB;硬盘:硬盘容量:≥2TB、硬盘-接口类型:SATAIII、转速:7200转;</w:t>
            </w:r>
          </w:p>
        </w:tc>
      </w:tr>
    </w:tbl>
    <w:p w:rsidR="004642C6" w:rsidRPr="002323F8" w:rsidRDefault="004642C6" w:rsidP="004B0715">
      <w:pPr>
        <w:spacing w:line="600" w:lineRule="exact"/>
        <w:ind w:firstLineChars="200" w:firstLine="640"/>
        <w:jc w:val="left"/>
        <w:rPr>
          <w:rFonts w:asciiTheme="minorEastAsia" w:hAnsiTheme="minorEastAsia"/>
          <w:sz w:val="32"/>
          <w:szCs w:val="32"/>
        </w:rPr>
      </w:pPr>
    </w:p>
    <w:p w:rsidR="004B0715" w:rsidRPr="002323F8" w:rsidRDefault="004B0715" w:rsidP="004B0715">
      <w:pPr>
        <w:spacing w:line="600" w:lineRule="exact"/>
        <w:ind w:firstLineChars="200" w:firstLine="640"/>
        <w:jc w:val="left"/>
        <w:rPr>
          <w:rFonts w:asciiTheme="minorEastAsia" w:hAnsiTheme="minorEastAsia"/>
          <w:sz w:val="32"/>
          <w:szCs w:val="32"/>
        </w:rPr>
      </w:pPr>
      <w:r w:rsidRPr="002323F8">
        <w:rPr>
          <w:rFonts w:asciiTheme="minorEastAsia" w:hAnsiTheme="minorEastAsia" w:hint="eastAsia"/>
          <w:sz w:val="32"/>
          <w:szCs w:val="32"/>
        </w:rPr>
        <w:lastRenderedPageBreak/>
        <w:t>2</w:t>
      </w:r>
      <w:r w:rsidR="004642C6" w:rsidRPr="002323F8">
        <w:rPr>
          <w:rFonts w:asciiTheme="minorEastAsia" w:hAnsiTheme="minorEastAsia" w:hint="eastAsia"/>
          <w:sz w:val="32"/>
          <w:szCs w:val="32"/>
        </w:rPr>
        <w:t>.</w:t>
      </w:r>
      <w:r w:rsidRPr="002323F8">
        <w:rPr>
          <w:rFonts w:asciiTheme="minorEastAsia" w:hAnsiTheme="minorEastAsia" w:hint="eastAsia"/>
          <w:sz w:val="32"/>
          <w:szCs w:val="32"/>
        </w:rPr>
        <w:t>便携式计算机</w:t>
      </w:r>
    </w:p>
    <w:tbl>
      <w:tblPr>
        <w:tblW w:w="13876" w:type="dxa"/>
        <w:jc w:val="center"/>
        <w:tblLook w:val="04A0"/>
      </w:tblPr>
      <w:tblGrid>
        <w:gridCol w:w="1291"/>
        <w:gridCol w:w="1276"/>
        <w:gridCol w:w="11309"/>
      </w:tblGrid>
      <w:tr w:rsidR="004642C6" w:rsidRPr="002323F8" w:rsidTr="00B16C53">
        <w:trPr>
          <w:trHeight w:val="330"/>
          <w:tblHeader/>
          <w:jc w:val="center"/>
        </w:trPr>
        <w:tc>
          <w:tcPr>
            <w:tcW w:w="1291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C0C0C0"/>
            <w:noWrap/>
            <w:vAlign w:val="center"/>
            <w:hideMark/>
          </w:tcPr>
          <w:p w:rsidR="004642C6" w:rsidRPr="002323F8" w:rsidRDefault="004642C6" w:rsidP="004642C6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配置名称</w:t>
            </w:r>
          </w:p>
        </w:tc>
        <w:tc>
          <w:tcPr>
            <w:tcW w:w="1276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C0C0C0"/>
            <w:noWrap/>
            <w:vAlign w:val="center"/>
            <w:hideMark/>
          </w:tcPr>
          <w:p w:rsidR="004642C6" w:rsidRPr="002323F8" w:rsidRDefault="004642C6" w:rsidP="004642C6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建议金额(万元)</w:t>
            </w:r>
          </w:p>
        </w:tc>
        <w:tc>
          <w:tcPr>
            <w:tcW w:w="11309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C0C0C0"/>
            <w:vAlign w:val="center"/>
            <w:hideMark/>
          </w:tcPr>
          <w:p w:rsidR="004642C6" w:rsidRPr="002323F8" w:rsidRDefault="004642C6" w:rsidP="004642C6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配置信息</w:t>
            </w:r>
          </w:p>
        </w:tc>
      </w:tr>
      <w:tr w:rsidR="004642C6" w:rsidRPr="002323F8" w:rsidTr="0031621F">
        <w:trPr>
          <w:trHeight w:val="3060"/>
          <w:tblHeader/>
          <w:jc w:val="center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42C6" w:rsidRPr="002323F8" w:rsidRDefault="004642C6" w:rsidP="004642C6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配置1（原配置四）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42C6" w:rsidRPr="002323F8" w:rsidRDefault="004642C6" w:rsidP="004642C6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0.6</w:t>
            </w:r>
          </w:p>
        </w:tc>
        <w:tc>
          <w:tcPr>
            <w:tcW w:w="11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42C6" w:rsidRPr="002323F8" w:rsidRDefault="004642C6" w:rsidP="004642C6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是否能旋转:否;触摸屏:否;尺寸:11.5寸-13.3寸;分辨率:≥1366*768;操作系统:DOS/Linux/Win10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神州网信版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 xml:space="preserve"> ;电池:≥30WH，且待机时间≥6小时;电脑包:黑色;服务支持:售后服务标准必须与该产品出厂市场标准服务一致,同时还应包括:≥3年整机质保（电池一年质保）,5*8小时技术支持服务；2小时电话响应，故障报修后第二个工作日现场服务；两个工作日解决问题，否则在三个工作日内提供备机,免费送货到中央单位指定的地点。;重量:&lt;1.65KG;CPU(intel AMD 对应):核心数:≥I5双核或A10、主频:≥1.6GHz、缓存类型:三级缓存、缓存容量:≥2M;硬盘:容量:固态硬盘≥256G;内存:内存-容量:≥4G、频率:≥2133MHz、内存插槽数量:≥1;显卡:显卡-类型:集成显卡;光驱:光驱-类型:DVDRW、光驱-接口:USB(外置)或SATA;网卡:无线网卡:802.11b/g/n、有线网卡:10/100/1000M自适应;颜色:商务主流色:黑色、灰色、银色;鼠标:鼠标-接口类型:有线USB接口;无</w:t>
            </w:r>
          </w:p>
        </w:tc>
      </w:tr>
      <w:tr w:rsidR="004642C6" w:rsidRPr="002323F8" w:rsidTr="00B16C53">
        <w:trPr>
          <w:trHeight w:val="3336"/>
          <w:tblHeader/>
          <w:jc w:val="center"/>
        </w:trPr>
        <w:tc>
          <w:tcPr>
            <w:tcW w:w="1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42C6" w:rsidRPr="002323F8" w:rsidRDefault="004642C6" w:rsidP="004642C6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配置2（原配置五）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42C6" w:rsidRPr="002323F8" w:rsidRDefault="004642C6" w:rsidP="004642C6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0.6</w:t>
            </w:r>
          </w:p>
        </w:tc>
        <w:tc>
          <w:tcPr>
            <w:tcW w:w="11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42C6" w:rsidRPr="002323F8" w:rsidRDefault="004642C6" w:rsidP="004642C6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是否能旋转:否;触摸屏:否;尺寸:14寸;分辨率:≥1920*1080;操作系统:DOS/Linux/Win10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神州网信版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 xml:space="preserve"> ;电池:≥36WH，且待机时间≥6小时;电脑包:黑色;服务支持:售后服务标准必须与该产品出厂市场标准服务一致,同时还应包括:≥3年整机质保（电池一年质保）,5*8小时技术支持服务；2小时电话响应，故障报修后第二个工作日现场服务；两个工作日解决问题，否则在三个工作日内提供备机,免费送货到中央单位指定的地点。;重量:&lt;2.2KG;CPU(intel AMD 对应):核心数:≥I5或≥R5、主频:≥1.6GHz、缓存类型:三级缓存、缓存容量:≥4M;硬盘:容量:≥1T、硬盘-接口类型:SATA、硬盘-缓存:≥8M、转速:≥5400转;内存:内存-容量:≥4G、频率:≥2133MHz、内存插槽数量:≥1;显卡:显卡-类型:独立显卡、显存容量:≥2G;光驱:光驱-类型:DVDRW、光驱-接口:USB(外置)或SATA;网卡:无线网卡:802.11b/g/n、有线网卡:10/100/1000M自适应;颜色:商务主流色:黑色、灰色、银色;鼠标:鼠标-接口类型:有线USB接口;</w:t>
            </w:r>
          </w:p>
        </w:tc>
      </w:tr>
      <w:tr w:rsidR="004642C6" w:rsidRPr="002323F8" w:rsidTr="00B16C53">
        <w:trPr>
          <w:trHeight w:val="3248"/>
          <w:tblHeader/>
          <w:jc w:val="center"/>
        </w:trPr>
        <w:tc>
          <w:tcPr>
            <w:tcW w:w="1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42C6" w:rsidRPr="002323F8" w:rsidRDefault="004642C6" w:rsidP="004642C6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lastRenderedPageBreak/>
              <w:t>配置3（原配置六）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642C6" w:rsidRPr="002323F8" w:rsidRDefault="004642C6" w:rsidP="004642C6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0.7</w:t>
            </w:r>
          </w:p>
        </w:tc>
        <w:tc>
          <w:tcPr>
            <w:tcW w:w="11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42C6" w:rsidRPr="002323F8" w:rsidRDefault="004642C6" w:rsidP="004642C6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是否能旋转:否;触摸屏:否;尺寸:14寸;分辨率:≥1920*1080;操作系统:DOS/Linux/Win10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神州网信版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 xml:space="preserve"> ;电池:≥36WH，且待机时间≥6小时;电脑包:黑色;服务支持:售后服务标准必须与该产品出厂市场标准服务一致,同时还应包括:≥3年整机质保（电池一年质保）,5*8小时技术支持服务；2小时电话响应，故障报修后第二个工作日现场服务；两个工作日解决问题，否则在三个工作日内提供备机,免费送货到中央单位指定的地点。;重量:&lt;2.0KG ;CPU(intel AMD 对应):核心数:≥I7或≥R7、主频:≥1.8 GHz、缓存类型:三级缓存、缓存容量:≥4M;硬盘:容量:≥1T、硬盘-接口类型:SATA、硬盘-缓存:≥8M、转速:≥5400转;内存:内存-容量:≥8G、频率:≥2133MHz、内存插槽数量:≥1;显卡:显卡-类型:独立显卡、显存容量:≥2G;光驱:光驱-类型:DVDRW、光驱-接口:USB(外置)或SATA;网卡:无线网卡:802.11b/g/n、有线网卡:10/100/1000M自适应;颜色:商务主流色:黑色、灰色、银色;鼠标:鼠标-接口类型:有线USB接口;</w:t>
            </w:r>
          </w:p>
        </w:tc>
      </w:tr>
    </w:tbl>
    <w:p w:rsidR="004B0715" w:rsidRPr="002323F8" w:rsidRDefault="004B0715" w:rsidP="004B0715">
      <w:pPr>
        <w:spacing w:line="600" w:lineRule="exact"/>
        <w:ind w:firstLineChars="200" w:firstLine="640"/>
        <w:jc w:val="left"/>
        <w:rPr>
          <w:rFonts w:asciiTheme="minorEastAsia" w:hAnsiTheme="minorEastAsia"/>
          <w:sz w:val="32"/>
          <w:szCs w:val="32"/>
        </w:rPr>
      </w:pPr>
    </w:p>
    <w:p w:rsidR="004B0715" w:rsidRPr="002323F8" w:rsidRDefault="004B0715" w:rsidP="004B0715">
      <w:pPr>
        <w:spacing w:line="600" w:lineRule="exact"/>
        <w:ind w:firstLineChars="200" w:firstLine="640"/>
        <w:jc w:val="left"/>
        <w:rPr>
          <w:rFonts w:asciiTheme="minorEastAsia" w:hAnsiTheme="minorEastAsia"/>
          <w:sz w:val="32"/>
          <w:szCs w:val="32"/>
        </w:rPr>
      </w:pPr>
      <w:r w:rsidRPr="002323F8">
        <w:rPr>
          <w:rFonts w:asciiTheme="minorEastAsia" w:hAnsiTheme="minorEastAsia" w:hint="eastAsia"/>
          <w:sz w:val="32"/>
          <w:szCs w:val="32"/>
        </w:rPr>
        <w:t>3</w:t>
      </w:r>
      <w:r w:rsidR="0031621F">
        <w:rPr>
          <w:rFonts w:asciiTheme="minorEastAsia" w:hAnsiTheme="minorEastAsia" w:hint="eastAsia"/>
          <w:sz w:val="32"/>
          <w:szCs w:val="32"/>
        </w:rPr>
        <w:t>.</w:t>
      </w:r>
      <w:r w:rsidRPr="002323F8">
        <w:rPr>
          <w:rFonts w:asciiTheme="minorEastAsia" w:hAnsiTheme="minorEastAsia" w:hint="eastAsia"/>
          <w:sz w:val="32"/>
          <w:szCs w:val="32"/>
        </w:rPr>
        <w:t>复印机</w:t>
      </w:r>
    </w:p>
    <w:tbl>
      <w:tblPr>
        <w:tblW w:w="13866" w:type="dxa"/>
        <w:jc w:val="center"/>
        <w:tblLook w:val="04A0"/>
      </w:tblPr>
      <w:tblGrid>
        <w:gridCol w:w="1291"/>
        <w:gridCol w:w="1377"/>
        <w:gridCol w:w="11198"/>
      </w:tblGrid>
      <w:tr w:rsidR="0059486A" w:rsidRPr="002323F8" w:rsidTr="0031621F">
        <w:trPr>
          <w:trHeight w:val="330"/>
          <w:tblHeader/>
          <w:jc w:val="center"/>
        </w:trPr>
        <w:tc>
          <w:tcPr>
            <w:tcW w:w="1291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C0C0C0"/>
            <w:noWrap/>
            <w:vAlign w:val="center"/>
            <w:hideMark/>
          </w:tcPr>
          <w:p w:rsidR="0059486A" w:rsidRPr="002323F8" w:rsidRDefault="0059486A" w:rsidP="0059486A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配置名称</w:t>
            </w:r>
          </w:p>
        </w:tc>
        <w:tc>
          <w:tcPr>
            <w:tcW w:w="1377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C0C0C0"/>
            <w:noWrap/>
            <w:vAlign w:val="center"/>
            <w:hideMark/>
          </w:tcPr>
          <w:p w:rsidR="0059486A" w:rsidRPr="002323F8" w:rsidRDefault="0059486A" w:rsidP="0059486A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建议金额(万元)</w:t>
            </w:r>
          </w:p>
        </w:tc>
        <w:tc>
          <w:tcPr>
            <w:tcW w:w="11198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C0C0C0"/>
            <w:vAlign w:val="center"/>
            <w:hideMark/>
          </w:tcPr>
          <w:p w:rsidR="0059486A" w:rsidRPr="002323F8" w:rsidRDefault="0059486A" w:rsidP="0059486A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配置信息</w:t>
            </w:r>
          </w:p>
        </w:tc>
      </w:tr>
      <w:tr w:rsidR="0059486A" w:rsidRPr="002323F8" w:rsidTr="0031621F">
        <w:trPr>
          <w:trHeight w:val="2550"/>
          <w:jc w:val="center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486A" w:rsidRPr="002323F8" w:rsidRDefault="0059486A" w:rsidP="0059486A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配置1（A4黑白复印机)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486A" w:rsidRPr="002323F8" w:rsidRDefault="0059486A" w:rsidP="0059486A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11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486A" w:rsidRPr="002323F8" w:rsidRDefault="0059486A" w:rsidP="0059486A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是否带硬盘:不带;复印速度:≥25页/分钟;双面自动送稿器:≥50页;待机首页复印时间:≤8.5秒;复印分辨率:≥600*600dpi;ID卡复印功能:支持;内存容量:≥64MB;纸张容量:≥250页;缩放比率:25-400%;接口（接口内置）:USB;预热时间:≤45秒;耗材描述:支持通用耗材;面板颜色:黑白;打印功能:本地、有线网络;颜色:黑灰白;特殊要求:预算单位选择和使用相关配置机型必须符合国务院相关保密规定。;售后服务:售后服务标准必须与该产品出厂市场标准服务一致,同时还应包括:1年整机质保，5*8小时技术支持服务；2小时电话响应，故障报修后第二个工作日现场服务；两个工作日解决问题，否则在三个工作日内提供备机,免费送货到中央单位指定的地点；维修时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不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返还硬盘。;成像原理:激光静电;</w:t>
            </w:r>
          </w:p>
        </w:tc>
      </w:tr>
      <w:tr w:rsidR="0059486A" w:rsidRPr="002323F8" w:rsidTr="0031621F">
        <w:trPr>
          <w:trHeight w:val="2550"/>
          <w:jc w:val="center"/>
        </w:trPr>
        <w:tc>
          <w:tcPr>
            <w:tcW w:w="1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486A" w:rsidRPr="002323F8" w:rsidRDefault="0059486A" w:rsidP="0059486A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lastRenderedPageBreak/>
              <w:t>配置2（A3黑白复印机Ⅰ）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486A" w:rsidRPr="002323F8" w:rsidRDefault="0059486A" w:rsidP="0059486A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486A" w:rsidRPr="002323F8" w:rsidRDefault="0059486A" w:rsidP="0059486A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是否带硬盘:不带;复印速度:≥20页/分钟;双面自动送稿器:≥50页;待机首页复印时间:≤9 秒;复印分辨率:≥600*600dpi;ID卡复印功能:支持;内存容量:≥128MB;纸张容量:≥250页;缩放比率:25-400%;接口（接口内置）:USB;预热时间:≤ 35秒;耗材描述:支持通用耗材;面板颜色:黑白;打印功能:本地、有线网络;颜色:黑灰白;特殊要求:预算单位选择和使用相关配置机型必须符合国务院相关保密规定。;售后服务:售后服务标准必须与该产品出厂市场标准服务一致,同时还应包括:1年整机质保，5*8小时技术支持服务；2小时电话响应，故障报修后第二个工作日现场服务；两个工作日解决问题，否则在三个工作日内提供备机,免费送货到中央单位指定的地点；维修时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不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返还硬盘。;成像原理:激光静电;</w:t>
            </w:r>
          </w:p>
        </w:tc>
      </w:tr>
      <w:tr w:rsidR="0059486A" w:rsidRPr="002323F8" w:rsidTr="0031621F">
        <w:trPr>
          <w:trHeight w:val="2550"/>
          <w:jc w:val="center"/>
        </w:trPr>
        <w:tc>
          <w:tcPr>
            <w:tcW w:w="1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486A" w:rsidRPr="002323F8" w:rsidRDefault="0059486A" w:rsidP="0059486A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配置3（A3黑白复印机Ⅱ）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486A" w:rsidRPr="002323F8" w:rsidRDefault="0059486A" w:rsidP="0059486A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1.5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486A" w:rsidRPr="002323F8" w:rsidRDefault="0059486A" w:rsidP="0059486A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是否带硬盘:带;复印速度:≥25页/分钟;双面自动送稿器:≥50页;待机首页复印时间:≤ 8秒;复印分辨率:≥600*600dpi;ID卡复印功能:支持;内存容量:≥512MB;双面器: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标配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;纸张容量:≥500页;缩放比率:25-400%;接口（接口内置）:USB+网络;预热时间:≤ 35秒;耗材描述:支持通用耗材;面板颜色:黑白;打印功能:本地、有线网络;颜色:黑灰白;特殊要求:预算单位选择和使用相关配置机型必须符合国务院相关保密规定。;售后服务:售后服务标准必须与该产品出厂市场标准服务一致,同时还应包括:1年整机质保，5*8小时技术支持服务；2小时电话响应，故障报修后第二个工作日现场服务；两个工作日解决问题，否则在三个工作日内提供备机,免费送货到中央单位指定的地点；维修时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不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返还硬盘。;成像原理:激光静电;</w:t>
            </w:r>
          </w:p>
        </w:tc>
      </w:tr>
      <w:tr w:rsidR="0059486A" w:rsidRPr="002323F8" w:rsidTr="0031621F">
        <w:trPr>
          <w:trHeight w:val="2550"/>
          <w:jc w:val="center"/>
        </w:trPr>
        <w:tc>
          <w:tcPr>
            <w:tcW w:w="1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486A" w:rsidRPr="002323F8" w:rsidRDefault="0059486A" w:rsidP="0059486A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配置4（A3黑白复印机Ⅲ）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486A" w:rsidRPr="002323F8" w:rsidRDefault="0059486A" w:rsidP="0059486A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2.5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486A" w:rsidRPr="002323F8" w:rsidRDefault="0059486A" w:rsidP="0059486A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是否带硬盘:带;复印速度:≥ 35页/分钟;双面自动送稿器:≥100页;待机首页复印时间:≤ 5秒;复印分辨率:≥600*600dpi;ID卡复印功能:支持;内存容量:≥1G;双面器: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标配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;纸张容量:≥1000页;缩放比率:25-400%;接口（接口内置）:USB+网络;预热时间:≤ 35秒;耗材描述:支持通用耗材;面板颜色:黑白;打印功能:本地、有线网络;颜色:黑灰白;特殊要求:预算单位选择和使用相关配置机型必须符合国务院相关保密规定。;售后服务:售后服务标准必须与该产品出厂市场标准服务一致,同时还应包括:1年整机质保，5*8小时技术支持服务；2小时电话响应，故障报修后第二个工作日现场服务；两个工作日解决问题，否则在三个工作日内提供备机,免费送货到中央单位指定的地点；维修时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不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返还硬盘。;成像原理:激光静电;</w:t>
            </w:r>
          </w:p>
        </w:tc>
      </w:tr>
      <w:tr w:rsidR="0059486A" w:rsidRPr="002323F8" w:rsidTr="0031621F">
        <w:trPr>
          <w:trHeight w:val="2295"/>
          <w:jc w:val="center"/>
        </w:trPr>
        <w:tc>
          <w:tcPr>
            <w:tcW w:w="1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486A" w:rsidRPr="002323F8" w:rsidRDefault="0059486A" w:rsidP="0059486A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lastRenderedPageBreak/>
              <w:t>配置5（A3黑白复印机Ⅳ）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486A" w:rsidRPr="002323F8" w:rsidRDefault="0059486A" w:rsidP="0059486A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3.5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486A" w:rsidRPr="002323F8" w:rsidRDefault="0059486A" w:rsidP="0059486A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复印速度:≥45页/分钟;双面自动送稿器:≥100页;待机首页复印时间:≤ 5秒;复印分辨率:≥600*600dpi;ID卡复印功能:支持;内存容量:≥1G;双面器: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标配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;纸张容量:≥1000页;缩放比率:25-400%;接口（接口内置）:USB+网络;预热时间:≤ 35秒;耗材描述:支持通用耗材;面板颜色:黑白;打印功能:本地、有线网络;颜色:黑灰白;特殊要求:预算单位选择和使用相关配置机型必须符合国务院相关保密规定。;售后服务:售后服务标准必须与该产品出厂市场标准服务一致,同时还应包括:1年整机质保，5*8小时技术支持服务；2小时电话响应，故障报修后第二个工作日现场服务；两个工作日解决问题，否则在三个工作日内提供备机,免费送货到中央单位指定的地点；维修时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不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返还硬盘。;成像原理:激光静电;</w:t>
            </w:r>
          </w:p>
        </w:tc>
      </w:tr>
      <w:tr w:rsidR="0059486A" w:rsidRPr="002323F8" w:rsidTr="0031621F">
        <w:trPr>
          <w:trHeight w:val="2550"/>
          <w:jc w:val="center"/>
        </w:trPr>
        <w:tc>
          <w:tcPr>
            <w:tcW w:w="1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486A" w:rsidRPr="002323F8" w:rsidRDefault="0059486A" w:rsidP="0059486A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配置6（A3彩色复印机Ⅰ）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486A" w:rsidRPr="002323F8" w:rsidRDefault="0059486A" w:rsidP="0059486A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2.5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486A" w:rsidRPr="002323F8" w:rsidRDefault="0059486A" w:rsidP="0059486A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是否带硬盘:带;复印速度:≥20页/分钟;双面自动送稿器:≥100页;待机首页复印时间:黑白≤ 12秒；彩色≤ 14秒;复印分辨率:≥600*600dpi;ID卡复印功能:支持;内存容量:≥1G;双面器: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标配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;纸张容量:≥1000页;缩放比率:25-400%;接口（接口内置）:USB+网络;预热时间:≤45秒;耗材描述:支持通用耗材;扫描方式:本地扫描、网络扫描;面板颜色:黑白;打印功能:本地、有线网络;颜色:黑灰白;特殊要求:预算单位选择和使用相关配置机型必须符合国务院相关保密规定。;售后服务:售后服务标准必须与该产品出厂市场标准服务一致,同时还应包括:1年整机质保，5*8小时技术支持服务；2小时电话响应，故障报修后第二个工作日现场服务；两个工作日解决问题，否则在三个工作日内提供备机,免费送货到中央单位指定的地点；维修时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不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返还硬盘。;成像原理:激光静电;</w:t>
            </w:r>
          </w:p>
        </w:tc>
      </w:tr>
      <w:tr w:rsidR="0059486A" w:rsidRPr="002323F8" w:rsidTr="0031621F">
        <w:trPr>
          <w:trHeight w:val="2550"/>
          <w:jc w:val="center"/>
        </w:trPr>
        <w:tc>
          <w:tcPr>
            <w:tcW w:w="1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486A" w:rsidRPr="002323F8" w:rsidRDefault="0059486A" w:rsidP="0059486A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配置7（A3彩色复印机Ⅱ）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486A" w:rsidRPr="002323F8" w:rsidRDefault="0059486A" w:rsidP="0059486A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3.5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486A" w:rsidRPr="002323F8" w:rsidRDefault="0059486A" w:rsidP="0059486A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是否带硬盘:带;复印速度:≥30页/分钟;双面自动送稿器:≥100页;待机首页复印时间:黑白≤ 11秒；彩色≤ 11秒;复印分辨率:≥600*600dpi;ID卡复印功能:支持;内存容量:≥1G;双面器: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标配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;纸张容量:≥1000页;缩放比率:25-400%;接口（接口内置）:USB+网络;预热时间:≤45秒;耗材描述:支持通用耗材;面板颜色:黑白;打印功能:本地、有线网络;颜色:黑灰白;特殊要求:预算单位选择和使用相关配置机型必须符合国务院相关保密规定。;售后服务:售后服务标准必须与该产品出厂市场标准服务一致,同时还应包括:1年整机质保，5*8小时技术支持服务；2小时电话响应，故障报修后第二个工作日现场服务；两个工作日解决问题，否则在三个工作日内提供备机,免费送货到中央单位指定的地点；维修时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不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返还硬盘。;成像原理:激光静电;</w:t>
            </w:r>
          </w:p>
        </w:tc>
      </w:tr>
    </w:tbl>
    <w:p w:rsidR="004B0715" w:rsidRPr="002323F8" w:rsidRDefault="004B0715" w:rsidP="004B0715">
      <w:pPr>
        <w:spacing w:line="600" w:lineRule="exact"/>
        <w:ind w:firstLineChars="200" w:firstLine="640"/>
        <w:jc w:val="left"/>
        <w:rPr>
          <w:rFonts w:asciiTheme="minorEastAsia" w:hAnsiTheme="minorEastAsia"/>
          <w:sz w:val="32"/>
          <w:szCs w:val="32"/>
        </w:rPr>
      </w:pPr>
    </w:p>
    <w:p w:rsidR="0031621F" w:rsidRDefault="0031621F" w:rsidP="004B0715">
      <w:pPr>
        <w:spacing w:line="600" w:lineRule="exact"/>
        <w:ind w:firstLineChars="200" w:firstLine="640"/>
        <w:jc w:val="left"/>
        <w:rPr>
          <w:rFonts w:asciiTheme="minorEastAsia" w:hAnsiTheme="minorEastAsia"/>
          <w:sz w:val="32"/>
          <w:szCs w:val="32"/>
        </w:rPr>
      </w:pPr>
    </w:p>
    <w:p w:rsidR="0031621F" w:rsidRDefault="0031621F" w:rsidP="004B0715">
      <w:pPr>
        <w:spacing w:line="600" w:lineRule="exact"/>
        <w:ind w:firstLineChars="200" w:firstLine="640"/>
        <w:jc w:val="left"/>
        <w:rPr>
          <w:rFonts w:asciiTheme="minorEastAsia" w:hAnsiTheme="minorEastAsia"/>
          <w:sz w:val="32"/>
          <w:szCs w:val="32"/>
        </w:rPr>
      </w:pPr>
    </w:p>
    <w:p w:rsidR="004B0715" w:rsidRPr="002323F8" w:rsidRDefault="004B0715" w:rsidP="004B0715">
      <w:pPr>
        <w:spacing w:line="600" w:lineRule="exact"/>
        <w:ind w:firstLineChars="200" w:firstLine="640"/>
        <w:jc w:val="left"/>
        <w:rPr>
          <w:rFonts w:asciiTheme="minorEastAsia" w:hAnsiTheme="minorEastAsia"/>
          <w:sz w:val="32"/>
          <w:szCs w:val="32"/>
        </w:rPr>
      </w:pPr>
      <w:r w:rsidRPr="002323F8">
        <w:rPr>
          <w:rFonts w:asciiTheme="minorEastAsia" w:hAnsiTheme="minorEastAsia" w:hint="eastAsia"/>
          <w:sz w:val="32"/>
          <w:szCs w:val="32"/>
        </w:rPr>
        <w:t>4</w:t>
      </w:r>
      <w:r w:rsidRPr="002323F8">
        <w:rPr>
          <w:rFonts w:asciiTheme="minorEastAsia" w:hAnsiTheme="minorEastAsia" w:hint="eastAsia"/>
          <w:sz w:val="32"/>
          <w:szCs w:val="32"/>
        </w:rPr>
        <w:tab/>
      </w:r>
      <w:r w:rsidR="0031621F">
        <w:rPr>
          <w:rFonts w:asciiTheme="minorEastAsia" w:hAnsiTheme="minorEastAsia" w:hint="eastAsia"/>
          <w:sz w:val="32"/>
          <w:szCs w:val="32"/>
        </w:rPr>
        <w:t>.</w:t>
      </w:r>
      <w:r w:rsidRPr="002323F8">
        <w:rPr>
          <w:rFonts w:asciiTheme="minorEastAsia" w:hAnsiTheme="minorEastAsia" w:hint="eastAsia"/>
          <w:sz w:val="32"/>
          <w:szCs w:val="32"/>
        </w:rPr>
        <w:t>打印设备</w:t>
      </w:r>
    </w:p>
    <w:tbl>
      <w:tblPr>
        <w:tblW w:w="13796" w:type="dxa"/>
        <w:jc w:val="center"/>
        <w:tblLook w:val="04A0"/>
      </w:tblPr>
      <w:tblGrid>
        <w:gridCol w:w="1291"/>
        <w:gridCol w:w="1276"/>
        <w:gridCol w:w="11229"/>
      </w:tblGrid>
      <w:tr w:rsidR="009E6194" w:rsidRPr="002323F8" w:rsidTr="0031621F">
        <w:trPr>
          <w:trHeight w:val="330"/>
          <w:tblHeader/>
          <w:jc w:val="center"/>
        </w:trPr>
        <w:tc>
          <w:tcPr>
            <w:tcW w:w="1291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C0C0C0"/>
            <w:noWrap/>
            <w:vAlign w:val="center"/>
            <w:hideMark/>
          </w:tcPr>
          <w:p w:rsidR="009E6194" w:rsidRPr="002323F8" w:rsidRDefault="009E6194" w:rsidP="009E6194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配置名称</w:t>
            </w:r>
          </w:p>
        </w:tc>
        <w:tc>
          <w:tcPr>
            <w:tcW w:w="1276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C0C0C0"/>
            <w:noWrap/>
            <w:vAlign w:val="center"/>
            <w:hideMark/>
          </w:tcPr>
          <w:p w:rsidR="009E6194" w:rsidRPr="002323F8" w:rsidRDefault="009E6194" w:rsidP="009E6194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建议金额(万元)</w:t>
            </w:r>
          </w:p>
        </w:tc>
        <w:tc>
          <w:tcPr>
            <w:tcW w:w="11229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C0C0C0"/>
            <w:vAlign w:val="center"/>
            <w:hideMark/>
          </w:tcPr>
          <w:p w:rsidR="009E6194" w:rsidRPr="002323F8" w:rsidRDefault="009E6194" w:rsidP="009E6194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配置信息</w:t>
            </w:r>
          </w:p>
        </w:tc>
      </w:tr>
      <w:tr w:rsidR="009E6194" w:rsidRPr="002323F8" w:rsidTr="0031621F">
        <w:trPr>
          <w:trHeight w:val="3293"/>
          <w:jc w:val="center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E6194" w:rsidRPr="002323F8" w:rsidRDefault="009E6194" w:rsidP="009E6194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配置1（A4激光黑白双面）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E6194" w:rsidRPr="002323F8" w:rsidRDefault="009E6194" w:rsidP="009E6194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0.12</w:t>
            </w:r>
          </w:p>
        </w:tc>
        <w:tc>
          <w:tcPr>
            <w:tcW w:w="112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6194" w:rsidRPr="002323F8" w:rsidRDefault="009E6194" w:rsidP="009E6194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首页输出时间:≤8.5秒;月打印负荷:10000页;打印速度（A4）:黑白：≥30ppm;物理分辨率:600x600dpi;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标配内存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（内存必须内置，不可另配）:32M;打印接口（接口必须内置，不可外接转换接口）/网络打印:USB 2.0（随机附带连接线） /100Base-TX（RJ-45网络接口）;兼容系统:Windows 2000/XP Home/XP Professional/Server 2003/Vista Win7 Mac OS X v10.3.9/10.4/10.5unix linux;硒鼓寿命:3000页;电源功率:无;网络打印:是;液晶显示屏:否;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标配自动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纸盒:1;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标配进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纸盒容量:250页;标配出纸容量:100页;自动双面打印:是;支持介质尺寸:A4，B5，A5，A6，信封（B5，C5，DL）;支持介质类型:普通纸，证券纸，轻质纸，重磅纸，再生纸，糙纸，重磅介质，投影胶片，信封，标签，卡片;是否支持通用耗材:是;机身颜色:商务主流色，黑、灰、银、白等;服务支持:售后服务标准必须与该产品出厂市场标准服务一致,同时还应包括:≥1年整机质保,5*8小时技术支持服务；2小时电话响应，第二个工作日现场服务；故障报修后两个工作日解决问题，否则在三个工作日内提供备机,免费送货到中央单位指定的地点。;无线网络:否;随机硒鼓寿命:满配（与投标硒鼓寿命一致）;cpu:无;</w:t>
            </w:r>
          </w:p>
        </w:tc>
      </w:tr>
      <w:tr w:rsidR="009E6194" w:rsidRPr="002323F8" w:rsidTr="0031621F">
        <w:trPr>
          <w:trHeight w:val="4098"/>
          <w:jc w:val="center"/>
        </w:trPr>
        <w:tc>
          <w:tcPr>
            <w:tcW w:w="1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E6194" w:rsidRPr="002323F8" w:rsidRDefault="009E6194" w:rsidP="009E6194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配置2（A4激光彩色双面）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E6194" w:rsidRPr="002323F8" w:rsidRDefault="009E6194" w:rsidP="009E6194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0.2</w:t>
            </w:r>
          </w:p>
        </w:tc>
        <w:tc>
          <w:tcPr>
            <w:tcW w:w="112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6194" w:rsidRPr="002323F8" w:rsidRDefault="009E6194" w:rsidP="009E6194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首页输出时间:黑白：≤16秒 彩色：≤16秒;月打印负荷:30000页;打印速度（A4）:彩色：≥18ppm黑白：≥18ppm;物理分辨率:600x600dpi;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标配内存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（内存必须内置，不可另配）:64M;打印接口（接口必须内置，不可外接转换接口）/网络打印:USB 2.0（随机附带连接线） /100Base-TX（RJ-45网络接口）;兼容系统:Windows 7/Vista/XP /Server 2008/Server 2003 Mac OS X v10.5.8/v10.6/v10.7 linux;硒鼓寿命:黑色：1600页，蓝色/黄色/品红色：1600页;电源功率:无;网络打印:是;液晶显示屏:否;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标配自动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纸盒:1;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标配进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纸盒容量:150页;标配出纸容量:100页;自动双面打印:是;支持介质尺寸:A4，A5，A6，B5 (JIS)，16K；10x15厘米，明信片（JIS单面，JIS双面），信封 (DL，C5，B5);支持介质类型:证券纸，宣传册纸，彩纸，光面纸，重磅纸，信头纸，轻质纸，相纸，普通纸，预打印纸，预穿孔纸，再生纸，糙纸，投影胶片，标签，信封，卡片;是否支持通用耗材:是;机身颜色:商务主流色，黑、灰、银、白等;服务支持:售后服务标准必须与该产品出厂市场标准服务一致,同时还应包括:≥1年整机质保,5*8小时技术支持服务；2小时电话响应，第二个工作日现场服务；故障报修后两个工作日解决问题，否则在三个工作日内提供备机,免费送货到中央单位指定的地点。;无线网络:否;随机硒鼓寿命:满配（与投标硒鼓寿命一致）;cpu:无;</w:t>
            </w:r>
          </w:p>
        </w:tc>
      </w:tr>
      <w:tr w:rsidR="009E6194" w:rsidRPr="002323F8" w:rsidTr="0031621F">
        <w:trPr>
          <w:trHeight w:val="3106"/>
          <w:jc w:val="center"/>
        </w:trPr>
        <w:tc>
          <w:tcPr>
            <w:tcW w:w="1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E6194" w:rsidRPr="002323F8" w:rsidRDefault="009E6194" w:rsidP="009E6194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lastRenderedPageBreak/>
              <w:t>配置3（A3激光黑白双面）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E6194" w:rsidRPr="002323F8" w:rsidRDefault="009E6194" w:rsidP="009E6194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0.76</w:t>
            </w:r>
          </w:p>
        </w:tc>
        <w:tc>
          <w:tcPr>
            <w:tcW w:w="112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6194" w:rsidRPr="002323F8" w:rsidRDefault="009E6194" w:rsidP="009E6194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首页输出时间:&lt;10秒;月打印负荷:60000页;打印速度（A4）:黑白≥32ppm;物理分辨率:600x600dpi;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标配内存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（内存必须内置，不可另配）:128MB;打印接口（接口必须内置，不可外接转换接口）/网络打印:USB 2.0（随机附带连接线） /100Base-TX（RJ-45网络接口）;兼容系统:Windows 98/Me/2000/XP/Vista/7;硒鼓寿命:10000页;电源功率:无;网络打印:是;液晶显示屏:否;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标配自动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纸盒:1;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标配进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纸盒容量:250页;标配出纸容量:150页;自动双面打印:是;支持介质尺寸:A3，A4，A5，B4，B5;支持介质类型:普通纸，厚纸，透明胶片，信封，卡片纸，再生纸，纸标签;是否支持通用耗材:是;机身颜色:商务主流色，黑、灰、银、白等;服务支持:售后服务标准必须与该产品出厂市场标准服务一致,同时还应包括:≥1年整机质保,5*8小时技术支持服务；2小时电话响应，第二个工作日现场服务；故障报修后两个工作日解决问题，否则在三个工作日内提供备机,免费送货到中央单位指定的地点。;无线网络:否;随机硒鼓寿命:满配（与投标硒鼓寿命一致）;cpu:≥120MHZ;</w:t>
            </w:r>
          </w:p>
        </w:tc>
      </w:tr>
      <w:tr w:rsidR="009E6194" w:rsidRPr="002323F8" w:rsidTr="0031621F">
        <w:trPr>
          <w:trHeight w:val="4590"/>
          <w:jc w:val="center"/>
        </w:trPr>
        <w:tc>
          <w:tcPr>
            <w:tcW w:w="1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E6194" w:rsidRPr="002323F8" w:rsidRDefault="009E6194" w:rsidP="009E6194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配置4（A3激光彩色双面）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E6194" w:rsidRPr="002323F8" w:rsidRDefault="009E6194" w:rsidP="009E6194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1.5</w:t>
            </w:r>
          </w:p>
        </w:tc>
        <w:tc>
          <w:tcPr>
            <w:tcW w:w="112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6194" w:rsidRPr="002323F8" w:rsidRDefault="009E6194" w:rsidP="009E6194">
            <w:pPr>
              <w:widowControl/>
              <w:jc w:val="center"/>
              <w:rPr>
                <w:rFonts w:asciiTheme="minorEastAsia" w:hAnsiTheme="minorEastAsia" w:cs="Arial"/>
                <w:kern w:val="0"/>
                <w:sz w:val="24"/>
                <w:szCs w:val="24"/>
              </w:rPr>
            </w:pPr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首页输出时间:黑白:≤16秒;彩色:≤17秒;月打印负荷:60000页;打印速度（A4）:彩色：≥20ppm；黑白：≥20ppm;物理分辨率:600x600dpi;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标配内存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（内存必须内置，不可另配）:192MB;打印接口（接口必须内置，不可外接转换接口）/网络打印:USB 2.0（随机附带连接线） /100Base-TX（RJ-45网络接口）;兼容系统:Windows 2000/XP Home/XP Professional/XP Media Center/XP Professional x64/Server 2003/Vista/7 Mac OS X v10.3-10.4或更高版本 Linux;硒鼓寿命:黑色7000页，彩色7300页;电源功率:无;网络打印:是;液晶显示屏:否;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标配自动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纸盒:2;</w:t>
            </w:r>
            <w:proofErr w:type="gramStart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标配进</w:t>
            </w:r>
            <w:proofErr w:type="gramEnd"/>
            <w:r w:rsidRPr="002323F8">
              <w:rPr>
                <w:rFonts w:asciiTheme="minorEastAsia" w:hAnsiTheme="minorEastAsia" w:cs="Arial" w:hint="eastAsia"/>
                <w:kern w:val="0"/>
                <w:sz w:val="24"/>
                <w:szCs w:val="24"/>
              </w:rPr>
              <w:t>纸盒容量:250页;标配出纸容量:100页;自动双面打印:是;支持介质尺寸:A3，B4，A4，B5，A5，A6，10×15cm，信封（B5，C5，DL）;支持介质类型:普通纸，宣传册纸，证券纸，光面纸，预打印纸，预穿孔纸，再生纸，相纸，彩纸，糙纸，光面胶片，投影胶片，信封，信头纸，标签，卡片;是否支持通用耗材:是;机身颜色:商务主流色，黑、灰、银、白等;服务支持:售后服务标准必须与该产品出厂市场标准服务一致,同时还应包括:≥1年整机质保,5*8小时技术支持服务；2小时电话响应，第二个工作日现场服务；故障报修后两个工作日解决问题，否则在三个工作日内提供备机,免费送货到中央单位指定的地点。;无线网络:否;随机硒鼓寿命:满配（与投标硒鼓寿命一致）;cpu:≥300MHz;</w:t>
            </w:r>
          </w:p>
        </w:tc>
      </w:tr>
    </w:tbl>
    <w:p w:rsidR="00660025" w:rsidRPr="002323F8" w:rsidRDefault="00660025" w:rsidP="002323F8">
      <w:pPr>
        <w:ind w:firstLineChars="200" w:firstLine="640"/>
        <w:rPr>
          <w:rFonts w:asciiTheme="minorEastAsia" w:hAnsiTheme="minorEastAsia"/>
          <w:sz w:val="32"/>
          <w:szCs w:val="32"/>
        </w:rPr>
      </w:pPr>
    </w:p>
    <w:sectPr w:rsidR="00660025" w:rsidRPr="002323F8" w:rsidSect="004642C6">
      <w:footerReference w:type="default" r:id="rId6"/>
      <w:pgSz w:w="16838" w:h="11906" w:orient="landscape"/>
      <w:pgMar w:top="1080" w:right="1440" w:bottom="108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3DD" w:rsidRPr="004F0E41" w:rsidRDefault="003C63DD" w:rsidP="00660025">
      <w:pPr>
        <w:rPr>
          <w:szCs w:val="24"/>
        </w:rPr>
      </w:pPr>
      <w:r>
        <w:separator/>
      </w:r>
    </w:p>
  </w:endnote>
  <w:endnote w:type="continuationSeparator" w:id="0">
    <w:p w:rsidR="003C63DD" w:rsidRPr="004F0E41" w:rsidRDefault="003C63DD" w:rsidP="00660025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5287"/>
      <w:docPartObj>
        <w:docPartGallery w:val="Page Numbers (Bottom of Page)"/>
        <w:docPartUnique/>
      </w:docPartObj>
    </w:sdtPr>
    <w:sdtContent>
      <w:p w:rsidR="0031621F" w:rsidRDefault="00D4229F">
        <w:pPr>
          <w:pStyle w:val="a4"/>
          <w:jc w:val="right"/>
        </w:pPr>
        <w:fldSimple w:instr=" PAGE   \* MERGEFORMAT ">
          <w:r w:rsidR="00AB693B" w:rsidRPr="00AB693B">
            <w:rPr>
              <w:noProof/>
              <w:lang w:val="zh-CN"/>
            </w:rPr>
            <w:t>8</w:t>
          </w:r>
        </w:fldSimple>
      </w:p>
    </w:sdtContent>
  </w:sdt>
  <w:p w:rsidR="0031621F" w:rsidRDefault="0031621F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3DD" w:rsidRPr="004F0E41" w:rsidRDefault="003C63DD" w:rsidP="00660025">
      <w:pPr>
        <w:rPr>
          <w:szCs w:val="24"/>
        </w:rPr>
      </w:pPr>
      <w:r>
        <w:separator/>
      </w:r>
    </w:p>
  </w:footnote>
  <w:footnote w:type="continuationSeparator" w:id="0">
    <w:p w:rsidR="003C63DD" w:rsidRPr="004F0E41" w:rsidRDefault="003C63DD" w:rsidP="00660025">
      <w:pPr>
        <w:rPr>
          <w:szCs w:val="24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0025"/>
    <w:rsid w:val="00050293"/>
    <w:rsid w:val="000920A6"/>
    <w:rsid w:val="000D28E4"/>
    <w:rsid w:val="000F2ADA"/>
    <w:rsid w:val="00131C30"/>
    <w:rsid w:val="00144415"/>
    <w:rsid w:val="0014744B"/>
    <w:rsid w:val="00155946"/>
    <w:rsid w:val="001C4E99"/>
    <w:rsid w:val="001E7A8F"/>
    <w:rsid w:val="002131E1"/>
    <w:rsid w:val="002323F8"/>
    <w:rsid w:val="002707A5"/>
    <w:rsid w:val="002A0B25"/>
    <w:rsid w:val="0031621F"/>
    <w:rsid w:val="003268A1"/>
    <w:rsid w:val="003C63DD"/>
    <w:rsid w:val="004642C6"/>
    <w:rsid w:val="004B0715"/>
    <w:rsid w:val="004C6740"/>
    <w:rsid w:val="00510120"/>
    <w:rsid w:val="0059486A"/>
    <w:rsid w:val="00660025"/>
    <w:rsid w:val="006835CA"/>
    <w:rsid w:val="006F2832"/>
    <w:rsid w:val="00721B62"/>
    <w:rsid w:val="00723274"/>
    <w:rsid w:val="007C4313"/>
    <w:rsid w:val="0093642B"/>
    <w:rsid w:val="0096132D"/>
    <w:rsid w:val="009850B3"/>
    <w:rsid w:val="009A48E9"/>
    <w:rsid w:val="009E6194"/>
    <w:rsid w:val="00A03A58"/>
    <w:rsid w:val="00AA3840"/>
    <w:rsid w:val="00AB693B"/>
    <w:rsid w:val="00AB6BCF"/>
    <w:rsid w:val="00AC3B7A"/>
    <w:rsid w:val="00AC553B"/>
    <w:rsid w:val="00AC7F65"/>
    <w:rsid w:val="00AF7727"/>
    <w:rsid w:val="00B16C53"/>
    <w:rsid w:val="00B4527A"/>
    <w:rsid w:val="00BE3294"/>
    <w:rsid w:val="00C43752"/>
    <w:rsid w:val="00C4431D"/>
    <w:rsid w:val="00C64040"/>
    <w:rsid w:val="00D407CC"/>
    <w:rsid w:val="00D4229F"/>
    <w:rsid w:val="00DB4693"/>
    <w:rsid w:val="00E24BF5"/>
    <w:rsid w:val="00E61311"/>
    <w:rsid w:val="00ED2CC2"/>
    <w:rsid w:val="00F07914"/>
    <w:rsid w:val="00F46376"/>
    <w:rsid w:val="00F631D5"/>
    <w:rsid w:val="00FA75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F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600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6002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600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60025"/>
    <w:rPr>
      <w:sz w:val="18"/>
      <w:szCs w:val="18"/>
    </w:rPr>
  </w:style>
  <w:style w:type="table" w:styleId="a5">
    <w:name w:val="Table Grid"/>
    <w:basedOn w:val="a1"/>
    <w:qFormat/>
    <w:rsid w:val="007C4313"/>
    <w:pPr>
      <w:widowControl w:val="0"/>
      <w:jc w:val="both"/>
    </w:pPr>
    <w:rPr>
      <w:rFonts w:ascii="Calibri" w:eastAsia="宋体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1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1436</Words>
  <Characters>8186</Characters>
  <Application>Microsoft Office Word</Application>
  <DocSecurity>0</DocSecurity>
  <Lines>68</Lines>
  <Paragraphs>19</Paragraphs>
  <ScaleCrop>false</ScaleCrop>
  <Company>Microsoft</Company>
  <LinksUpToDate>false</LinksUpToDate>
  <CharactersWithSpaces>9603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史强</dc:creator>
  <cp:lastModifiedBy>史强</cp:lastModifiedBy>
  <cp:revision>3</cp:revision>
  <dcterms:created xsi:type="dcterms:W3CDTF">2021-09-30T01:45:00Z</dcterms:created>
  <dcterms:modified xsi:type="dcterms:W3CDTF">2021-09-30T01:45:00Z</dcterms:modified>
</cp:coreProperties>
</file>